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79" w:rsidRPr="00C95C7C" w:rsidRDefault="00D372C7" w:rsidP="00187C79">
      <w:pPr>
        <w:pStyle w:val="NoSpacing"/>
        <w:tabs>
          <w:tab w:val="left" w:pos="2268"/>
        </w:tabs>
        <w:spacing w:line="276" w:lineRule="auto"/>
        <w:jc w:val="both"/>
        <w:rPr>
          <w:rFonts w:cstheme="minorHAnsi"/>
          <w:b/>
          <w:sz w:val="52"/>
          <w:szCs w:val="22"/>
        </w:rPr>
      </w:pPr>
      <w:bookmarkStart w:id="0" w:name="_GoBack"/>
      <w:bookmarkEnd w:id="0"/>
      <w:r w:rsidRPr="00C95C7C">
        <w:rPr>
          <w:rFonts w:cstheme="minorHAnsi"/>
          <w:b/>
          <w:sz w:val="52"/>
          <w:szCs w:val="22"/>
        </w:rPr>
        <w:t>Statement of Purpose &amp; Function</w:t>
      </w:r>
      <w:r w:rsidR="002338D2" w:rsidRPr="00C95C7C">
        <w:rPr>
          <w:rFonts w:cstheme="minorHAnsi"/>
          <w:b/>
          <w:sz w:val="52"/>
          <w:szCs w:val="22"/>
        </w:rPr>
        <w:t xml:space="preserve"> of   Dunhill</w:t>
      </w:r>
      <w:r w:rsidR="00187C79" w:rsidRPr="00C95C7C">
        <w:rPr>
          <w:rFonts w:cstheme="minorHAnsi"/>
          <w:b/>
          <w:sz w:val="52"/>
          <w:szCs w:val="22"/>
        </w:rPr>
        <w:t xml:space="preserve"> N.S. BASC</w:t>
      </w:r>
    </w:p>
    <w:p w:rsidR="00187C79" w:rsidRPr="00C95C7C" w:rsidRDefault="00187C79" w:rsidP="00187C79">
      <w:pPr>
        <w:pStyle w:val="NoSpacing"/>
        <w:tabs>
          <w:tab w:val="left" w:pos="2268"/>
        </w:tabs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187C79" w:rsidRPr="00C95C7C" w:rsidRDefault="00187C79" w:rsidP="00187C79">
      <w:pPr>
        <w:pStyle w:val="NoSpacing"/>
        <w:tabs>
          <w:tab w:val="left" w:pos="2268"/>
        </w:tabs>
        <w:spacing w:line="276" w:lineRule="auto"/>
        <w:jc w:val="both"/>
        <w:rPr>
          <w:rFonts w:cstheme="minorHAnsi"/>
          <w:b/>
          <w:sz w:val="28"/>
          <w:szCs w:val="22"/>
        </w:rPr>
      </w:pPr>
      <w:r w:rsidRPr="00C95C7C">
        <w:rPr>
          <w:rFonts w:cstheme="minorHAnsi"/>
          <w:b/>
          <w:sz w:val="28"/>
          <w:szCs w:val="22"/>
        </w:rPr>
        <w:t xml:space="preserve">The purpose of this service is to provide a childcare facility for children attending Dunhill N.S. (aged between 4 and 13 years). We operate when the school is open from 8am – 9.20am and from 2-6pm each school day. We have capacity to cater for </w:t>
      </w:r>
      <w:r w:rsidR="007F109D" w:rsidRPr="00C95C7C">
        <w:rPr>
          <w:rFonts w:cstheme="minorHAnsi"/>
          <w:b/>
          <w:sz w:val="28"/>
          <w:szCs w:val="22"/>
        </w:rPr>
        <w:t xml:space="preserve">up to </w:t>
      </w:r>
      <w:r w:rsidRPr="00C95C7C">
        <w:rPr>
          <w:rFonts w:cstheme="minorHAnsi"/>
          <w:b/>
          <w:sz w:val="28"/>
          <w:szCs w:val="22"/>
        </w:rPr>
        <w:t>20 children at any one time.</w:t>
      </w:r>
    </w:p>
    <w:p w:rsidR="00187C79" w:rsidRPr="00C95C7C" w:rsidRDefault="00187C79" w:rsidP="00187C79">
      <w:pPr>
        <w:pStyle w:val="NoSpacing"/>
        <w:tabs>
          <w:tab w:val="left" w:pos="2268"/>
        </w:tabs>
        <w:spacing w:line="276" w:lineRule="auto"/>
        <w:jc w:val="both"/>
        <w:rPr>
          <w:rFonts w:cstheme="minorHAnsi"/>
          <w:b/>
          <w:sz w:val="28"/>
          <w:szCs w:val="22"/>
          <w:lang w:val="en-GB"/>
        </w:rPr>
      </w:pPr>
      <w:r w:rsidRPr="00C95C7C">
        <w:rPr>
          <w:rFonts w:cstheme="minorHAnsi"/>
          <w:b/>
          <w:sz w:val="28"/>
          <w:szCs w:val="22"/>
        </w:rPr>
        <w:t>This service is a school-based facility operated by the Board of Management of Dunhill N.S.</w:t>
      </w:r>
    </w:p>
    <w:p w:rsidR="00187C79" w:rsidRPr="00C95C7C" w:rsidRDefault="00187C79" w:rsidP="00187C79">
      <w:pPr>
        <w:pStyle w:val="NoSpacing"/>
        <w:tabs>
          <w:tab w:val="left" w:pos="2268"/>
        </w:tabs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:rsidR="00187C79" w:rsidRPr="00C95C7C" w:rsidRDefault="00187C79" w:rsidP="00187C79">
      <w:pPr>
        <w:pStyle w:val="NoSpacing"/>
        <w:tabs>
          <w:tab w:val="left" w:pos="2268"/>
        </w:tabs>
        <w:spacing w:line="276" w:lineRule="auto"/>
        <w:jc w:val="both"/>
        <w:rPr>
          <w:rFonts w:cstheme="minorHAnsi"/>
          <w:b/>
          <w:bCs/>
          <w:sz w:val="28"/>
          <w:szCs w:val="22"/>
        </w:rPr>
      </w:pPr>
      <w:r w:rsidRPr="00C95C7C">
        <w:rPr>
          <w:rFonts w:cstheme="minorHAnsi"/>
          <w:b/>
          <w:bCs/>
          <w:sz w:val="28"/>
          <w:szCs w:val="22"/>
        </w:rPr>
        <w:t xml:space="preserve">Objectives: </w:t>
      </w:r>
    </w:p>
    <w:p w:rsidR="00187C79" w:rsidRPr="00C95C7C" w:rsidRDefault="00187C79" w:rsidP="00187C79">
      <w:pPr>
        <w:pStyle w:val="NoSpacing"/>
        <w:numPr>
          <w:ilvl w:val="3"/>
          <w:numId w:val="1"/>
        </w:numPr>
        <w:tabs>
          <w:tab w:val="left" w:pos="2268"/>
        </w:tabs>
        <w:spacing w:line="276" w:lineRule="auto"/>
        <w:jc w:val="both"/>
        <w:rPr>
          <w:rFonts w:cstheme="minorHAnsi"/>
          <w:b/>
          <w:bCs/>
          <w:sz w:val="28"/>
          <w:szCs w:val="22"/>
        </w:rPr>
      </w:pPr>
      <w:r w:rsidRPr="00C95C7C">
        <w:rPr>
          <w:rFonts w:cstheme="minorHAnsi"/>
          <w:bCs/>
          <w:sz w:val="28"/>
          <w:szCs w:val="22"/>
        </w:rPr>
        <w:t>At</w:t>
      </w:r>
      <w:r w:rsidRPr="00C95C7C">
        <w:rPr>
          <w:rFonts w:cstheme="minorHAnsi"/>
          <w:bCs/>
          <w:color w:val="FF0000"/>
          <w:sz w:val="28"/>
          <w:szCs w:val="22"/>
        </w:rPr>
        <w:t xml:space="preserve"> </w:t>
      </w:r>
      <w:r w:rsidRPr="00C95C7C">
        <w:rPr>
          <w:rFonts w:cstheme="minorHAnsi"/>
          <w:bCs/>
          <w:color w:val="000000" w:themeColor="text1"/>
          <w:sz w:val="28"/>
          <w:szCs w:val="22"/>
        </w:rPr>
        <w:t>the service</w:t>
      </w:r>
      <w:r w:rsidRPr="00C95C7C">
        <w:rPr>
          <w:rFonts w:cstheme="minorHAnsi"/>
          <w:bCs/>
          <w:sz w:val="28"/>
          <w:szCs w:val="22"/>
        </w:rPr>
        <w:t xml:space="preserve"> our ethos and practice values diversity and promotes equality.</w:t>
      </w:r>
    </w:p>
    <w:p w:rsidR="00187C79" w:rsidRPr="00C95C7C" w:rsidRDefault="00187C79" w:rsidP="00187C79">
      <w:pPr>
        <w:pStyle w:val="NoSpacing"/>
        <w:numPr>
          <w:ilvl w:val="0"/>
          <w:numId w:val="1"/>
        </w:numPr>
        <w:tabs>
          <w:tab w:val="left" w:pos="2268"/>
        </w:tabs>
        <w:spacing w:line="276" w:lineRule="auto"/>
        <w:jc w:val="both"/>
        <w:rPr>
          <w:rFonts w:cstheme="minorHAnsi"/>
          <w:bCs/>
          <w:sz w:val="28"/>
          <w:szCs w:val="22"/>
        </w:rPr>
      </w:pPr>
      <w:r w:rsidRPr="00C95C7C">
        <w:rPr>
          <w:rFonts w:cstheme="minorHAnsi"/>
          <w:bCs/>
          <w:sz w:val="28"/>
          <w:szCs w:val="22"/>
        </w:rPr>
        <w:t>We aim to select friendly, dependable, mature and professional staff through our rigorous recruitment and selection policy.</w:t>
      </w:r>
    </w:p>
    <w:p w:rsidR="00187C79" w:rsidRPr="00C95C7C" w:rsidRDefault="00187C79" w:rsidP="00187C79">
      <w:pPr>
        <w:pStyle w:val="NoSpacing"/>
        <w:numPr>
          <w:ilvl w:val="0"/>
          <w:numId w:val="1"/>
        </w:numPr>
        <w:tabs>
          <w:tab w:val="left" w:pos="2268"/>
        </w:tabs>
        <w:spacing w:line="276" w:lineRule="auto"/>
        <w:jc w:val="both"/>
        <w:rPr>
          <w:rFonts w:cstheme="minorHAnsi"/>
          <w:bCs/>
          <w:sz w:val="28"/>
          <w:szCs w:val="22"/>
        </w:rPr>
      </w:pPr>
      <w:r w:rsidRPr="00C95C7C">
        <w:rPr>
          <w:rFonts w:cstheme="minorHAnsi"/>
          <w:bCs/>
          <w:sz w:val="28"/>
          <w:szCs w:val="22"/>
        </w:rPr>
        <w:t>To ensure that the developmental, educational, emotional and social needs of each child are met daily.</w:t>
      </w:r>
    </w:p>
    <w:p w:rsidR="00187C79" w:rsidRPr="00C95C7C" w:rsidRDefault="00187C79" w:rsidP="00187C79">
      <w:pPr>
        <w:pStyle w:val="NoSpacing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cstheme="minorHAnsi"/>
          <w:bCs/>
          <w:sz w:val="28"/>
          <w:szCs w:val="22"/>
        </w:rPr>
      </w:pPr>
      <w:r w:rsidRPr="00C95C7C">
        <w:rPr>
          <w:rFonts w:cstheme="minorHAnsi"/>
          <w:bCs/>
          <w:sz w:val="28"/>
          <w:szCs w:val="22"/>
        </w:rPr>
        <w:t xml:space="preserve">The voice of the child is heard, respected and contributes to our </w:t>
      </w:r>
      <w:proofErr w:type="spellStart"/>
      <w:r w:rsidRPr="00C95C7C">
        <w:rPr>
          <w:rFonts w:cstheme="minorHAnsi"/>
          <w:bCs/>
          <w:sz w:val="28"/>
          <w:szCs w:val="22"/>
        </w:rPr>
        <w:t>programme</w:t>
      </w:r>
      <w:proofErr w:type="spellEnd"/>
      <w:r w:rsidRPr="00C95C7C">
        <w:rPr>
          <w:rFonts w:cstheme="minorHAnsi"/>
          <w:bCs/>
          <w:sz w:val="28"/>
          <w:szCs w:val="22"/>
        </w:rPr>
        <w:t>.</w:t>
      </w:r>
    </w:p>
    <w:p w:rsidR="00187C79" w:rsidRPr="00C95C7C" w:rsidRDefault="00187C79" w:rsidP="00187C79">
      <w:pPr>
        <w:pStyle w:val="NoSpacing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cstheme="minorHAnsi"/>
          <w:bCs/>
          <w:sz w:val="28"/>
          <w:szCs w:val="22"/>
        </w:rPr>
      </w:pPr>
      <w:r w:rsidRPr="00C95C7C">
        <w:rPr>
          <w:rFonts w:cstheme="minorHAnsi"/>
          <w:bCs/>
          <w:sz w:val="28"/>
          <w:szCs w:val="22"/>
        </w:rPr>
        <w:t>We aim</w:t>
      </w:r>
      <w:r w:rsidR="007F109D" w:rsidRPr="00C95C7C">
        <w:rPr>
          <w:rFonts w:cstheme="minorHAnsi"/>
          <w:bCs/>
          <w:sz w:val="28"/>
          <w:szCs w:val="22"/>
        </w:rPr>
        <w:t xml:space="preserve"> to deliver a quality service</w:t>
      </w:r>
      <w:r w:rsidRPr="00C95C7C">
        <w:rPr>
          <w:rFonts w:cstheme="minorHAnsi"/>
          <w:bCs/>
          <w:sz w:val="28"/>
          <w:szCs w:val="22"/>
        </w:rPr>
        <w:t xml:space="preserve"> which addresses children’s well-being, identity and belonging, communication a</w:t>
      </w:r>
      <w:r w:rsidR="007F109D" w:rsidRPr="00C95C7C">
        <w:rPr>
          <w:rFonts w:cstheme="minorHAnsi"/>
          <w:bCs/>
          <w:sz w:val="28"/>
          <w:szCs w:val="22"/>
        </w:rPr>
        <w:t>nd exploring and thinking.</w:t>
      </w:r>
    </w:p>
    <w:p w:rsidR="00187C79" w:rsidRPr="00C95C7C" w:rsidRDefault="007F109D" w:rsidP="00187C79">
      <w:pPr>
        <w:pStyle w:val="NoSpacing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cstheme="minorHAnsi"/>
          <w:bCs/>
          <w:sz w:val="28"/>
          <w:szCs w:val="22"/>
        </w:rPr>
      </w:pPr>
      <w:r w:rsidRPr="00C95C7C">
        <w:rPr>
          <w:rFonts w:cstheme="minorHAnsi"/>
          <w:bCs/>
          <w:sz w:val="28"/>
          <w:szCs w:val="22"/>
        </w:rPr>
        <w:t>The service is available to all pupils in our school.</w:t>
      </w:r>
    </w:p>
    <w:p w:rsidR="00187C79" w:rsidRPr="00C95C7C" w:rsidRDefault="00187C79" w:rsidP="00187C79">
      <w:pPr>
        <w:pStyle w:val="NoSpacing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cstheme="minorHAnsi"/>
          <w:bCs/>
          <w:sz w:val="28"/>
          <w:szCs w:val="22"/>
        </w:rPr>
      </w:pPr>
      <w:r w:rsidRPr="00C95C7C">
        <w:rPr>
          <w:rFonts w:cstheme="minorHAnsi"/>
          <w:bCs/>
          <w:sz w:val="28"/>
          <w:szCs w:val="22"/>
        </w:rPr>
        <w:t>We operate within the Childcare Act 1991</w:t>
      </w:r>
      <w:r w:rsidR="008D7BD5" w:rsidRPr="00C95C7C">
        <w:rPr>
          <w:rFonts w:cstheme="minorHAnsi"/>
          <w:bCs/>
          <w:sz w:val="28"/>
          <w:szCs w:val="22"/>
        </w:rPr>
        <w:t xml:space="preserve">, </w:t>
      </w:r>
      <w:proofErr w:type="spellStart"/>
      <w:r w:rsidR="008D7BD5" w:rsidRPr="00C95C7C">
        <w:rPr>
          <w:rFonts w:cstheme="minorHAnsi"/>
          <w:bCs/>
          <w:sz w:val="28"/>
          <w:szCs w:val="22"/>
        </w:rPr>
        <w:t>Dept</w:t>
      </w:r>
      <w:proofErr w:type="spellEnd"/>
      <w:r w:rsidR="008D7BD5" w:rsidRPr="00C95C7C">
        <w:rPr>
          <w:rFonts w:cstheme="minorHAnsi"/>
          <w:bCs/>
          <w:sz w:val="28"/>
          <w:szCs w:val="22"/>
        </w:rPr>
        <w:t xml:space="preserve"> of Education Acts &amp; Guidelines for Schools</w:t>
      </w:r>
      <w:r w:rsidRPr="00C95C7C">
        <w:rPr>
          <w:rFonts w:cstheme="minorHAnsi"/>
          <w:bCs/>
          <w:sz w:val="28"/>
          <w:szCs w:val="22"/>
        </w:rPr>
        <w:t xml:space="preserve"> </w:t>
      </w:r>
      <w:r w:rsidR="00F62814" w:rsidRPr="00C95C7C">
        <w:rPr>
          <w:rFonts w:cstheme="minorHAnsi"/>
          <w:bCs/>
          <w:sz w:val="28"/>
          <w:szCs w:val="22"/>
        </w:rPr>
        <w:t>and (Registration of School Age Services) Regulations 2018.</w:t>
      </w:r>
    </w:p>
    <w:p w:rsidR="00187C79" w:rsidRPr="00C95C7C" w:rsidRDefault="00187C79" w:rsidP="00187C79">
      <w:pPr>
        <w:pStyle w:val="NoSpacing"/>
        <w:numPr>
          <w:ilvl w:val="0"/>
          <w:numId w:val="3"/>
        </w:numPr>
        <w:tabs>
          <w:tab w:val="left" w:pos="2268"/>
        </w:tabs>
        <w:spacing w:line="276" w:lineRule="auto"/>
        <w:jc w:val="both"/>
        <w:rPr>
          <w:rFonts w:cstheme="minorHAnsi"/>
          <w:sz w:val="28"/>
          <w:szCs w:val="22"/>
        </w:rPr>
      </w:pPr>
      <w:r w:rsidRPr="00C95C7C">
        <w:rPr>
          <w:rFonts w:cstheme="minorHAnsi"/>
          <w:sz w:val="28"/>
          <w:szCs w:val="22"/>
        </w:rPr>
        <w:t>The environment is planned and well-</w:t>
      </w:r>
      <w:proofErr w:type="spellStart"/>
      <w:r w:rsidRPr="00C95C7C">
        <w:rPr>
          <w:rFonts w:cstheme="minorHAnsi"/>
          <w:sz w:val="28"/>
          <w:szCs w:val="22"/>
        </w:rPr>
        <w:t>organised</w:t>
      </w:r>
      <w:proofErr w:type="spellEnd"/>
      <w:r w:rsidRPr="00C95C7C">
        <w:rPr>
          <w:rFonts w:cstheme="minorHAnsi"/>
          <w:sz w:val="28"/>
          <w:szCs w:val="22"/>
        </w:rPr>
        <w:t xml:space="preserve"> in a way that suits the different needs of individual children, while keeping in mind the importance of Safety and Hygiene</w:t>
      </w:r>
    </w:p>
    <w:p w:rsidR="00187C79" w:rsidRDefault="00187C79" w:rsidP="00187C79">
      <w:pPr>
        <w:pStyle w:val="NoSpacing"/>
        <w:numPr>
          <w:ilvl w:val="0"/>
          <w:numId w:val="3"/>
        </w:numPr>
        <w:tabs>
          <w:tab w:val="left" w:pos="2268"/>
        </w:tabs>
        <w:spacing w:line="276" w:lineRule="auto"/>
        <w:jc w:val="both"/>
        <w:rPr>
          <w:rFonts w:cstheme="minorHAnsi"/>
          <w:sz w:val="28"/>
          <w:szCs w:val="22"/>
        </w:rPr>
      </w:pPr>
      <w:r w:rsidRPr="00C95C7C">
        <w:rPr>
          <w:rFonts w:cstheme="minorHAnsi"/>
          <w:sz w:val="28"/>
          <w:szCs w:val="22"/>
        </w:rPr>
        <w:t xml:space="preserve">Parents/guardians are actively welcomed at </w:t>
      </w:r>
      <w:r w:rsidRPr="00C95C7C">
        <w:rPr>
          <w:rFonts w:cstheme="minorHAnsi"/>
          <w:bCs/>
          <w:color w:val="000000" w:themeColor="text1"/>
          <w:sz w:val="28"/>
          <w:szCs w:val="22"/>
        </w:rPr>
        <w:t>the service</w:t>
      </w:r>
      <w:r w:rsidRPr="00C95C7C">
        <w:rPr>
          <w:rFonts w:cstheme="minorHAnsi"/>
          <w:bCs/>
          <w:sz w:val="28"/>
          <w:szCs w:val="22"/>
        </w:rPr>
        <w:t xml:space="preserve"> </w:t>
      </w:r>
      <w:r w:rsidRPr="00C95C7C">
        <w:rPr>
          <w:rFonts w:cstheme="minorHAnsi"/>
          <w:sz w:val="28"/>
          <w:szCs w:val="22"/>
        </w:rPr>
        <w:t xml:space="preserve">at all times.  We </w:t>
      </w:r>
      <w:proofErr w:type="spellStart"/>
      <w:r w:rsidRPr="00C95C7C">
        <w:rPr>
          <w:rFonts w:cstheme="minorHAnsi"/>
          <w:sz w:val="28"/>
          <w:szCs w:val="22"/>
        </w:rPr>
        <w:t>endeavour</w:t>
      </w:r>
      <w:proofErr w:type="spellEnd"/>
      <w:r w:rsidRPr="00C95C7C">
        <w:rPr>
          <w:rFonts w:cstheme="minorHAnsi"/>
          <w:sz w:val="28"/>
          <w:szCs w:val="22"/>
        </w:rPr>
        <w:t xml:space="preserve"> to share information and communicate with parents/guardians directly, in order to give </w:t>
      </w:r>
      <w:r w:rsidR="00E031A6" w:rsidRPr="00C95C7C">
        <w:rPr>
          <w:rFonts w:cstheme="minorHAnsi"/>
          <w:sz w:val="28"/>
          <w:szCs w:val="22"/>
        </w:rPr>
        <w:t>feedback at the end of each day.</w:t>
      </w:r>
    </w:p>
    <w:p w:rsidR="0055391D" w:rsidRDefault="0055391D" w:rsidP="00187C79">
      <w:pPr>
        <w:pStyle w:val="NoSpacing"/>
        <w:numPr>
          <w:ilvl w:val="0"/>
          <w:numId w:val="3"/>
        </w:numPr>
        <w:tabs>
          <w:tab w:val="left" w:pos="2268"/>
        </w:tabs>
        <w:spacing w:line="276" w:lineRule="auto"/>
        <w:jc w:val="both"/>
        <w:rPr>
          <w:rFonts w:cstheme="minorHAnsi"/>
          <w:sz w:val="28"/>
          <w:szCs w:val="22"/>
        </w:rPr>
      </w:pPr>
      <w:r>
        <w:rPr>
          <w:rFonts w:cstheme="minorHAnsi"/>
          <w:sz w:val="28"/>
          <w:szCs w:val="22"/>
        </w:rPr>
        <w:t xml:space="preserve">Pupils are able to partake in the Homework Club, the range of Educational, sporting and non-educational games, use the vast range of reading books in the extensive BASC library, involve themselves in Art, Cooking and Drama Activities. </w:t>
      </w:r>
    </w:p>
    <w:p w:rsidR="0055391D" w:rsidRPr="00C95C7C" w:rsidRDefault="0055391D" w:rsidP="00187C79">
      <w:pPr>
        <w:pStyle w:val="NoSpacing"/>
        <w:numPr>
          <w:ilvl w:val="0"/>
          <w:numId w:val="3"/>
        </w:numPr>
        <w:tabs>
          <w:tab w:val="left" w:pos="2268"/>
        </w:tabs>
        <w:spacing w:line="276" w:lineRule="auto"/>
        <w:jc w:val="both"/>
        <w:rPr>
          <w:rFonts w:cstheme="minorHAnsi"/>
          <w:sz w:val="28"/>
          <w:szCs w:val="22"/>
        </w:rPr>
      </w:pPr>
      <w:r>
        <w:rPr>
          <w:rFonts w:cstheme="minorHAnsi"/>
          <w:sz w:val="28"/>
          <w:szCs w:val="22"/>
        </w:rPr>
        <w:t xml:space="preserve">The pupils use the grounds of the school in a supervised, safe yet relaxed manner. </w:t>
      </w:r>
    </w:p>
    <w:p w:rsidR="00187C79" w:rsidRDefault="00187C79" w:rsidP="00187C79">
      <w:pPr>
        <w:numPr>
          <w:ilvl w:val="0"/>
          <w:numId w:val="3"/>
        </w:numPr>
        <w:tabs>
          <w:tab w:val="left" w:pos="2268"/>
        </w:tabs>
        <w:spacing w:after="0"/>
        <w:jc w:val="both"/>
        <w:rPr>
          <w:rFonts w:cstheme="minorHAnsi"/>
          <w:sz w:val="28"/>
        </w:rPr>
      </w:pPr>
      <w:r w:rsidRPr="00C95C7C">
        <w:rPr>
          <w:rFonts w:cstheme="minorHAnsi"/>
          <w:bCs/>
          <w:color w:val="000000" w:themeColor="text1"/>
          <w:sz w:val="28"/>
        </w:rPr>
        <w:t>The service</w:t>
      </w:r>
      <w:r w:rsidRPr="00C95C7C">
        <w:rPr>
          <w:rFonts w:cstheme="minorHAnsi"/>
          <w:bCs/>
          <w:sz w:val="28"/>
        </w:rPr>
        <w:t xml:space="preserve"> </w:t>
      </w:r>
      <w:r w:rsidRPr="00C95C7C">
        <w:rPr>
          <w:rFonts w:cstheme="minorHAnsi"/>
          <w:sz w:val="28"/>
        </w:rPr>
        <w:t>wishes to promote a positive atmosphere where children, staff and parents/guardians are treated with respect.</w:t>
      </w:r>
    </w:p>
    <w:p w:rsidR="003733BB" w:rsidRPr="003733BB" w:rsidRDefault="003733BB" w:rsidP="00187C79">
      <w:pPr>
        <w:numPr>
          <w:ilvl w:val="0"/>
          <w:numId w:val="3"/>
        </w:numPr>
        <w:tabs>
          <w:tab w:val="left" w:pos="2268"/>
        </w:tabs>
        <w:spacing w:after="0"/>
        <w:jc w:val="both"/>
        <w:rPr>
          <w:rFonts w:cstheme="minorHAnsi"/>
          <w:sz w:val="28"/>
        </w:rPr>
      </w:pPr>
      <w:r>
        <w:rPr>
          <w:rFonts w:cstheme="minorHAnsi"/>
          <w:bCs/>
          <w:color w:val="000000" w:themeColor="text1"/>
          <w:sz w:val="28"/>
        </w:rPr>
        <w:t>This Statement is available in the BASC building and on the Dunhill N.S. Website</w:t>
      </w:r>
    </w:p>
    <w:p w:rsidR="003733BB" w:rsidRPr="003733BB" w:rsidRDefault="003733BB" w:rsidP="00187C79">
      <w:pPr>
        <w:numPr>
          <w:ilvl w:val="0"/>
          <w:numId w:val="3"/>
        </w:numPr>
        <w:tabs>
          <w:tab w:val="left" w:pos="2268"/>
        </w:tabs>
        <w:spacing w:after="0"/>
        <w:jc w:val="both"/>
        <w:rPr>
          <w:rFonts w:cstheme="minorHAnsi"/>
          <w:sz w:val="28"/>
        </w:rPr>
      </w:pPr>
      <w:r>
        <w:rPr>
          <w:rFonts w:cstheme="minorHAnsi"/>
          <w:bCs/>
          <w:color w:val="000000" w:themeColor="text1"/>
          <w:sz w:val="28"/>
        </w:rPr>
        <w:t>This Statement will be reviewed every 3 years.</w:t>
      </w:r>
    </w:p>
    <w:p w:rsidR="003733BB" w:rsidRPr="003733BB" w:rsidRDefault="003733BB" w:rsidP="00187C79">
      <w:pPr>
        <w:numPr>
          <w:ilvl w:val="0"/>
          <w:numId w:val="3"/>
        </w:numPr>
        <w:tabs>
          <w:tab w:val="left" w:pos="2268"/>
        </w:tabs>
        <w:spacing w:after="0"/>
        <w:jc w:val="both"/>
        <w:rPr>
          <w:rFonts w:cstheme="minorHAnsi"/>
          <w:sz w:val="28"/>
        </w:rPr>
      </w:pPr>
      <w:r>
        <w:rPr>
          <w:rFonts w:cstheme="minorHAnsi"/>
          <w:bCs/>
          <w:color w:val="000000" w:themeColor="text1"/>
          <w:sz w:val="28"/>
        </w:rPr>
        <w:t>The following policies have been devised with respect to the BASC</w:t>
      </w:r>
    </w:p>
    <w:p w:rsidR="003733BB" w:rsidRPr="003733BB" w:rsidRDefault="003733BB" w:rsidP="003733BB">
      <w:pPr>
        <w:pStyle w:val="ListParagraph"/>
        <w:numPr>
          <w:ilvl w:val="0"/>
          <w:numId w:val="4"/>
        </w:numPr>
        <w:rPr>
          <w:sz w:val="28"/>
          <w:szCs w:val="32"/>
        </w:rPr>
      </w:pPr>
      <w:r w:rsidRPr="003733BB">
        <w:rPr>
          <w:sz w:val="28"/>
          <w:szCs w:val="32"/>
        </w:rPr>
        <w:t>Fire Safety Policy</w:t>
      </w:r>
    </w:p>
    <w:p w:rsidR="003733BB" w:rsidRPr="003733BB" w:rsidRDefault="003733BB" w:rsidP="003733BB">
      <w:pPr>
        <w:pStyle w:val="ListParagraph"/>
        <w:numPr>
          <w:ilvl w:val="0"/>
          <w:numId w:val="4"/>
        </w:numPr>
        <w:rPr>
          <w:sz w:val="28"/>
          <w:szCs w:val="32"/>
        </w:rPr>
      </w:pPr>
      <w:r w:rsidRPr="003733BB">
        <w:rPr>
          <w:sz w:val="28"/>
          <w:szCs w:val="32"/>
        </w:rPr>
        <w:t xml:space="preserve">Child Safeguarding Statement </w:t>
      </w:r>
    </w:p>
    <w:p w:rsidR="003733BB" w:rsidRPr="003733BB" w:rsidRDefault="003733BB" w:rsidP="003733BB">
      <w:pPr>
        <w:pStyle w:val="ListParagraph"/>
        <w:numPr>
          <w:ilvl w:val="0"/>
          <w:numId w:val="4"/>
        </w:numPr>
        <w:rPr>
          <w:sz w:val="28"/>
          <w:szCs w:val="32"/>
        </w:rPr>
      </w:pPr>
      <w:r w:rsidRPr="003733BB">
        <w:rPr>
          <w:sz w:val="28"/>
          <w:szCs w:val="32"/>
        </w:rPr>
        <w:lastRenderedPageBreak/>
        <w:t>Complaints Policy</w:t>
      </w:r>
    </w:p>
    <w:p w:rsidR="003733BB" w:rsidRPr="003733BB" w:rsidRDefault="003733BB" w:rsidP="003733BB">
      <w:pPr>
        <w:pStyle w:val="ListParagraph"/>
        <w:numPr>
          <w:ilvl w:val="0"/>
          <w:numId w:val="4"/>
        </w:numPr>
        <w:rPr>
          <w:sz w:val="28"/>
          <w:szCs w:val="32"/>
        </w:rPr>
      </w:pPr>
      <w:r w:rsidRPr="003733BB">
        <w:rPr>
          <w:sz w:val="28"/>
          <w:szCs w:val="32"/>
        </w:rPr>
        <w:t>Dropping off and Collection Policy</w:t>
      </w:r>
    </w:p>
    <w:p w:rsidR="003733BB" w:rsidRPr="003733BB" w:rsidRDefault="003733BB" w:rsidP="003733BB">
      <w:pPr>
        <w:pStyle w:val="ListParagraph"/>
        <w:numPr>
          <w:ilvl w:val="0"/>
          <w:numId w:val="4"/>
        </w:numPr>
        <w:rPr>
          <w:sz w:val="28"/>
          <w:szCs w:val="32"/>
        </w:rPr>
      </w:pPr>
      <w:r w:rsidRPr="003733BB">
        <w:rPr>
          <w:sz w:val="28"/>
          <w:szCs w:val="32"/>
        </w:rPr>
        <w:t>Infection Control Policy</w:t>
      </w:r>
    </w:p>
    <w:p w:rsidR="003733BB" w:rsidRPr="003733BB" w:rsidRDefault="003733BB" w:rsidP="003733BB">
      <w:pPr>
        <w:pStyle w:val="ListParagraph"/>
        <w:numPr>
          <w:ilvl w:val="0"/>
          <w:numId w:val="4"/>
        </w:numPr>
        <w:rPr>
          <w:sz w:val="28"/>
          <w:szCs w:val="32"/>
        </w:rPr>
      </w:pPr>
      <w:r w:rsidRPr="003733BB">
        <w:rPr>
          <w:sz w:val="28"/>
          <w:szCs w:val="32"/>
        </w:rPr>
        <w:t>Management of Medicines Policy</w:t>
      </w:r>
    </w:p>
    <w:p w:rsidR="003733BB" w:rsidRPr="003733BB" w:rsidRDefault="003733BB" w:rsidP="003733BB">
      <w:pPr>
        <w:pStyle w:val="ListParagraph"/>
        <w:numPr>
          <w:ilvl w:val="0"/>
          <w:numId w:val="4"/>
        </w:numPr>
        <w:rPr>
          <w:sz w:val="28"/>
          <w:szCs w:val="32"/>
        </w:rPr>
      </w:pPr>
      <w:r w:rsidRPr="003733BB">
        <w:rPr>
          <w:sz w:val="28"/>
          <w:szCs w:val="32"/>
        </w:rPr>
        <w:t>Behaviour Management Policy</w:t>
      </w:r>
    </w:p>
    <w:p w:rsidR="003733BB" w:rsidRDefault="003733BB" w:rsidP="003733BB">
      <w:pPr>
        <w:tabs>
          <w:tab w:val="left" w:pos="2268"/>
        </w:tabs>
        <w:spacing w:after="0"/>
        <w:ind w:left="360"/>
        <w:jc w:val="both"/>
        <w:rPr>
          <w:rFonts w:cstheme="minorHAnsi"/>
          <w:sz w:val="28"/>
        </w:rPr>
      </w:pPr>
    </w:p>
    <w:p w:rsidR="003733BB" w:rsidRPr="00C95C7C" w:rsidRDefault="003733BB" w:rsidP="003733BB">
      <w:pPr>
        <w:tabs>
          <w:tab w:val="left" w:pos="2268"/>
        </w:tabs>
        <w:spacing w:after="0"/>
        <w:ind w:left="360"/>
        <w:jc w:val="both"/>
        <w:rPr>
          <w:rFonts w:cstheme="minorHAnsi"/>
          <w:sz w:val="28"/>
        </w:rPr>
      </w:pPr>
    </w:p>
    <w:p w:rsidR="00364F39" w:rsidRPr="00C95C7C" w:rsidRDefault="00364F39">
      <w:pPr>
        <w:rPr>
          <w:rFonts w:cstheme="minorHAnsi"/>
        </w:rPr>
      </w:pPr>
    </w:p>
    <w:sectPr w:rsidR="00364F39" w:rsidRPr="00C95C7C" w:rsidSect="00C95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150"/>
    <w:multiLevelType w:val="hybridMultilevel"/>
    <w:tmpl w:val="7804B4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2B2B"/>
    <w:multiLevelType w:val="hybridMultilevel"/>
    <w:tmpl w:val="0712A5F2"/>
    <w:lvl w:ilvl="0" w:tplc="A86A8D3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A2DA8"/>
    <w:multiLevelType w:val="hybridMultilevel"/>
    <w:tmpl w:val="A2400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A53CC"/>
    <w:multiLevelType w:val="hybridMultilevel"/>
    <w:tmpl w:val="F048BE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79"/>
    <w:rsid w:val="00187C79"/>
    <w:rsid w:val="002338D2"/>
    <w:rsid w:val="00364F39"/>
    <w:rsid w:val="003733BB"/>
    <w:rsid w:val="003F0C81"/>
    <w:rsid w:val="003F2109"/>
    <w:rsid w:val="0055391D"/>
    <w:rsid w:val="007F109D"/>
    <w:rsid w:val="008D7BD5"/>
    <w:rsid w:val="00C23709"/>
    <w:rsid w:val="00C95C7C"/>
    <w:rsid w:val="00CD3885"/>
    <w:rsid w:val="00CF4707"/>
    <w:rsid w:val="00D372C7"/>
    <w:rsid w:val="00D6024F"/>
    <w:rsid w:val="00E031A6"/>
    <w:rsid w:val="00F0379D"/>
    <w:rsid w:val="00F6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D491B-6397-40A0-A851-B7F977F4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87C79"/>
    <w:pPr>
      <w:spacing w:after="0" w:line="240" w:lineRule="auto"/>
    </w:pPr>
    <w:rPr>
      <w:rFonts w:cs="Times New Roman"/>
      <w:sz w:val="23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37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Cooper</dc:creator>
  <cp:keywords/>
  <dc:description/>
  <cp:lastModifiedBy>Emma Power</cp:lastModifiedBy>
  <cp:revision>2</cp:revision>
  <dcterms:created xsi:type="dcterms:W3CDTF">2021-11-16T12:30:00Z</dcterms:created>
  <dcterms:modified xsi:type="dcterms:W3CDTF">2021-11-16T12:30:00Z</dcterms:modified>
</cp:coreProperties>
</file>