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35CD" w14:textId="2BEA079E" w:rsidR="00A3150D" w:rsidRDefault="009F2127">
      <w:pPr>
        <w:rPr>
          <w:b/>
          <w:sz w:val="36"/>
          <w:szCs w:val="28"/>
        </w:rPr>
      </w:pPr>
      <w:r w:rsidRPr="00580E1E">
        <w:rPr>
          <w:b/>
          <w:sz w:val="36"/>
          <w:szCs w:val="28"/>
        </w:rPr>
        <w:t xml:space="preserve">School Self Evaluation Report </w:t>
      </w:r>
      <w:r w:rsidR="00EE6916" w:rsidRPr="00580E1E">
        <w:rPr>
          <w:b/>
          <w:sz w:val="36"/>
          <w:szCs w:val="28"/>
        </w:rPr>
        <w:t xml:space="preserve">for 2019 – 2022 </w:t>
      </w:r>
      <w:r w:rsidRPr="00580E1E">
        <w:rPr>
          <w:b/>
          <w:sz w:val="36"/>
          <w:szCs w:val="28"/>
        </w:rPr>
        <w:t>and School Improvement Plan</w:t>
      </w:r>
      <w:r w:rsidR="000E32CC" w:rsidRPr="00580E1E">
        <w:rPr>
          <w:b/>
          <w:sz w:val="36"/>
          <w:szCs w:val="28"/>
        </w:rPr>
        <w:t xml:space="preserve"> </w:t>
      </w:r>
      <w:r w:rsidR="00EE6916" w:rsidRPr="00580E1E">
        <w:rPr>
          <w:b/>
          <w:sz w:val="36"/>
          <w:szCs w:val="28"/>
        </w:rPr>
        <w:t xml:space="preserve">for </w:t>
      </w:r>
      <w:r w:rsidR="000E32CC" w:rsidRPr="00580E1E">
        <w:rPr>
          <w:b/>
          <w:sz w:val="36"/>
          <w:szCs w:val="28"/>
        </w:rPr>
        <w:t>20</w:t>
      </w:r>
      <w:r w:rsidR="00000723" w:rsidRPr="00580E1E">
        <w:rPr>
          <w:b/>
          <w:sz w:val="36"/>
          <w:szCs w:val="28"/>
        </w:rPr>
        <w:t>22-23</w:t>
      </w:r>
    </w:p>
    <w:p w14:paraId="6D82A235" w14:textId="77777777" w:rsidR="00580E1E" w:rsidRPr="00580E1E" w:rsidRDefault="00580E1E">
      <w:pPr>
        <w:rPr>
          <w:b/>
          <w:sz w:val="36"/>
          <w:szCs w:val="28"/>
        </w:rPr>
      </w:pPr>
    </w:p>
    <w:p w14:paraId="58EAA59B" w14:textId="349EB594" w:rsidR="00BB1828" w:rsidRPr="00BB1828" w:rsidRDefault="00033D16" w:rsidP="00BB1828">
      <w:pPr>
        <w:pStyle w:val="ListParagraph"/>
        <w:ind w:left="420"/>
        <w:rPr>
          <w:b/>
          <w:bCs/>
          <w:sz w:val="32"/>
          <w:szCs w:val="24"/>
        </w:rPr>
      </w:pPr>
      <w:r>
        <w:rPr>
          <w:b/>
          <w:bCs/>
          <w:sz w:val="32"/>
          <w:szCs w:val="24"/>
        </w:rPr>
        <w:t>School Self Evaluation Report for 2019-2022</w:t>
      </w:r>
    </w:p>
    <w:p w14:paraId="776FAF7B" w14:textId="05225B5B" w:rsidR="00D20C9F" w:rsidRPr="000724B9" w:rsidRDefault="00BB1828" w:rsidP="000724B9">
      <w:pPr>
        <w:pStyle w:val="ListParagraph"/>
        <w:ind w:left="420"/>
        <w:rPr>
          <w:sz w:val="28"/>
        </w:rPr>
      </w:pPr>
      <w:r>
        <w:rPr>
          <w:sz w:val="28"/>
        </w:rPr>
        <w:t>A school self-evaluation of teaching and learning in Dunhill N.S. was undertaken for the period 2019 -202</w:t>
      </w:r>
      <w:r w:rsidR="000724B9">
        <w:rPr>
          <w:sz w:val="28"/>
        </w:rPr>
        <w:t>0</w:t>
      </w:r>
      <w:r>
        <w:rPr>
          <w:sz w:val="28"/>
        </w:rPr>
        <w:t xml:space="preserve">. However, this was extended to 2022 as a result of Covid-19. During the evaluation, teaching and learning in the following </w:t>
      </w:r>
      <w:r w:rsidR="00D20C9F">
        <w:rPr>
          <w:sz w:val="28"/>
        </w:rPr>
        <w:t xml:space="preserve">curriculum area was evaluated – Oral Maths. </w:t>
      </w:r>
    </w:p>
    <w:p w14:paraId="5FD18509" w14:textId="137F76AD" w:rsidR="00D20C9F" w:rsidRDefault="00D20C9F" w:rsidP="00A3150D">
      <w:pPr>
        <w:pStyle w:val="ListParagraph"/>
        <w:ind w:left="420"/>
        <w:rPr>
          <w:sz w:val="28"/>
        </w:rPr>
      </w:pPr>
      <w:r>
        <w:rPr>
          <w:sz w:val="28"/>
        </w:rPr>
        <w:t xml:space="preserve">This is an evaluation report on the findings and actions taken. </w:t>
      </w:r>
    </w:p>
    <w:p w14:paraId="1BF88705" w14:textId="286078D3" w:rsidR="00D20C9F" w:rsidRDefault="00D20C9F" w:rsidP="00A3150D">
      <w:pPr>
        <w:pStyle w:val="ListParagraph"/>
        <w:ind w:left="420"/>
        <w:rPr>
          <w:sz w:val="28"/>
        </w:rPr>
      </w:pPr>
    </w:p>
    <w:p w14:paraId="1807FE5D" w14:textId="1727AD6D" w:rsidR="00D20C9F" w:rsidRPr="00D20C9F" w:rsidRDefault="00D20C9F" w:rsidP="00A3150D">
      <w:pPr>
        <w:pStyle w:val="ListParagraph"/>
        <w:ind w:left="420"/>
        <w:rPr>
          <w:b/>
          <w:bCs/>
          <w:sz w:val="32"/>
          <w:szCs w:val="24"/>
        </w:rPr>
      </w:pPr>
      <w:r w:rsidRPr="00D20C9F">
        <w:rPr>
          <w:b/>
          <w:bCs/>
          <w:sz w:val="32"/>
          <w:szCs w:val="24"/>
        </w:rPr>
        <w:t>School Context</w:t>
      </w:r>
    </w:p>
    <w:p w14:paraId="6A6119A7" w14:textId="77777777" w:rsidR="00A3150D" w:rsidRDefault="00A3150D" w:rsidP="00A3150D">
      <w:pPr>
        <w:pStyle w:val="ListParagraph"/>
        <w:ind w:left="420"/>
        <w:rPr>
          <w:sz w:val="28"/>
        </w:rPr>
      </w:pPr>
    </w:p>
    <w:p w14:paraId="7D5597C6" w14:textId="4429F6A9" w:rsidR="00D20C9F" w:rsidRDefault="00D20C9F" w:rsidP="00A3150D">
      <w:pPr>
        <w:pStyle w:val="ListParagraph"/>
        <w:ind w:left="420"/>
        <w:rPr>
          <w:sz w:val="28"/>
        </w:rPr>
      </w:pPr>
      <w:r>
        <w:rPr>
          <w:sz w:val="28"/>
        </w:rPr>
        <w:t xml:space="preserve">Dunhill N.S is a 5 teacher Catholic Primary School in Dunhill, Co. Waterford. It caters for boys and girls from junior infants to sixth class. The school has 4 classrooms 2 special education rooms. The current enrolment is 88 students. </w:t>
      </w:r>
    </w:p>
    <w:p w14:paraId="18E88D56" w14:textId="2C82CAD9" w:rsidR="00B1706D" w:rsidRDefault="00B1706D" w:rsidP="00A3150D">
      <w:pPr>
        <w:pStyle w:val="ListParagraph"/>
        <w:ind w:left="420"/>
        <w:rPr>
          <w:sz w:val="28"/>
        </w:rPr>
      </w:pPr>
    </w:p>
    <w:p w14:paraId="30ACBFEC" w14:textId="1D23A462" w:rsidR="00B1706D" w:rsidRDefault="00B1706D" w:rsidP="00A3150D">
      <w:pPr>
        <w:pStyle w:val="ListParagraph"/>
        <w:ind w:left="420"/>
        <w:rPr>
          <w:b/>
          <w:bCs/>
          <w:sz w:val="28"/>
        </w:rPr>
      </w:pPr>
      <w:r w:rsidRPr="00B1706D">
        <w:rPr>
          <w:b/>
          <w:bCs/>
          <w:sz w:val="28"/>
        </w:rPr>
        <w:t>Learner Outcomes</w:t>
      </w:r>
    </w:p>
    <w:p w14:paraId="54FCC450" w14:textId="77777777" w:rsidR="00953035" w:rsidRDefault="00B3476E" w:rsidP="00A3150D">
      <w:pPr>
        <w:pStyle w:val="ListParagraph"/>
        <w:ind w:left="420"/>
        <w:rPr>
          <w:sz w:val="28"/>
        </w:rPr>
      </w:pPr>
      <w:r>
        <w:rPr>
          <w:sz w:val="28"/>
        </w:rPr>
        <w:t xml:space="preserve">The Standard: </w:t>
      </w:r>
      <w:r w:rsidRPr="00B3476E">
        <w:rPr>
          <w:sz w:val="28"/>
        </w:rPr>
        <w:t xml:space="preserve">The students </w:t>
      </w:r>
      <w:r>
        <w:rPr>
          <w:sz w:val="28"/>
        </w:rPr>
        <w:t xml:space="preserve">enjoy their learning, are motivated to learn and expect to achieve as learners. They demonstrate the knowledge, skills and understanding required by the primary curriculum. The pupils achieve the stated learning objectives for the term and year. </w:t>
      </w:r>
    </w:p>
    <w:p w14:paraId="37E93D28" w14:textId="77777777" w:rsidR="00953035" w:rsidRDefault="00953035" w:rsidP="00A3150D">
      <w:pPr>
        <w:pStyle w:val="ListParagraph"/>
        <w:ind w:left="420"/>
        <w:rPr>
          <w:sz w:val="28"/>
        </w:rPr>
      </w:pPr>
    </w:p>
    <w:p w14:paraId="45AFA04E" w14:textId="7DA59857" w:rsidR="00943A9E" w:rsidRDefault="00943A9E" w:rsidP="00A3150D">
      <w:pPr>
        <w:pStyle w:val="ListParagraph"/>
        <w:ind w:left="420"/>
        <w:rPr>
          <w:sz w:val="28"/>
        </w:rPr>
      </w:pPr>
    </w:p>
    <w:p w14:paraId="56C2F174" w14:textId="594AB93D" w:rsidR="00B270FC" w:rsidRDefault="00EA3F5C" w:rsidP="00B270FC">
      <w:pPr>
        <w:pStyle w:val="ListParagraph"/>
        <w:ind w:left="420"/>
        <w:rPr>
          <w:b/>
          <w:bCs/>
          <w:sz w:val="28"/>
        </w:rPr>
      </w:pPr>
      <w:r w:rsidRPr="00EA3F5C">
        <w:rPr>
          <w:b/>
          <w:bCs/>
          <w:sz w:val="28"/>
        </w:rPr>
        <w:t xml:space="preserve">Actions taken and results of these actions </w:t>
      </w:r>
    </w:p>
    <w:p w14:paraId="05F53689" w14:textId="77777777" w:rsidR="00EA3F5C" w:rsidRPr="00EA3F5C" w:rsidRDefault="00EA3F5C" w:rsidP="00B270FC">
      <w:pPr>
        <w:pStyle w:val="ListParagraph"/>
        <w:ind w:left="420"/>
        <w:rPr>
          <w:b/>
          <w:bCs/>
          <w:sz w:val="28"/>
        </w:rPr>
      </w:pPr>
    </w:p>
    <w:p w14:paraId="2A2211FB" w14:textId="29090EA3" w:rsidR="00A3150D" w:rsidRDefault="005C26C9" w:rsidP="00A3150D">
      <w:pPr>
        <w:pStyle w:val="ListParagraph"/>
        <w:ind w:left="420"/>
        <w:rPr>
          <w:sz w:val="28"/>
        </w:rPr>
      </w:pPr>
      <w:r>
        <w:rPr>
          <w:sz w:val="28"/>
        </w:rPr>
        <w:t xml:space="preserve">1 </w:t>
      </w:r>
      <w:r w:rsidR="00EA3F5C">
        <w:rPr>
          <w:sz w:val="28"/>
        </w:rPr>
        <w:t xml:space="preserve"> </w:t>
      </w:r>
      <w:r w:rsidR="00877849">
        <w:rPr>
          <w:sz w:val="28"/>
        </w:rPr>
        <w:t>–</w:t>
      </w:r>
      <w:r>
        <w:rPr>
          <w:sz w:val="28"/>
        </w:rPr>
        <w:t xml:space="preserve"> </w:t>
      </w:r>
      <w:r w:rsidR="00877849">
        <w:rPr>
          <w:sz w:val="28"/>
        </w:rPr>
        <w:t xml:space="preserve">When teaching in the classroom, the teachers allocated a specific time for Oral/Mental Maths. However, this was quite difficult given the stop start nature of in-class teaching and the restrictions that were caused by the pandemic. </w:t>
      </w:r>
    </w:p>
    <w:p w14:paraId="02BFDF63" w14:textId="77777777" w:rsidR="00BB1828" w:rsidRDefault="00864B66" w:rsidP="00BB1828">
      <w:pPr>
        <w:pStyle w:val="ListParagraph"/>
        <w:numPr>
          <w:ilvl w:val="0"/>
          <w:numId w:val="4"/>
        </w:numPr>
        <w:rPr>
          <w:sz w:val="28"/>
        </w:rPr>
      </w:pPr>
      <w:r>
        <w:rPr>
          <w:sz w:val="28"/>
        </w:rPr>
        <w:t>– A whole school approach towards the teaching of Oral Maths was adopted</w:t>
      </w:r>
    </w:p>
    <w:p w14:paraId="1DA370A4" w14:textId="04C488C7" w:rsidR="00864B66" w:rsidRPr="00BB1828" w:rsidRDefault="00864B66" w:rsidP="00BB1828">
      <w:pPr>
        <w:pStyle w:val="ListParagraph"/>
        <w:numPr>
          <w:ilvl w:val="0"/>
          <w:numId w:val="4"/>
        </w:numPr>
        <w:rPr>
          <w:sz w:val="28"/>
        </w:rPr>
      </w:pPr>
      <w:r w:rsidRPr="00BB1828">
        <w:rPr>
          <w:sz w:val="28"/>
        </w:rPr>
        <w:t xml:space="preserve"> - The sharing and use of Mental Maths Strategies and techniques such as visualisation, RUDE, RAVECCC etc. were adapted in the classes. The Junior classes focused on RUDE while the senior classes focused on RAVECC. </w:t>
      </w:r>
    </w:p>
    <w:p w14:paraId="273AAF95" w14:textId="7C451391" w:rsidR="00D725B3" w:rsidRDefault="00AD6772" w:rsidP="00D725B3">
      <w:pPr>
        <w:pStyle w:val="ListParagraph"/>
        <w:numPr>
          <w:ilvl w:val="0"/>
          <w:numId w:val="4"/>
        </w:numPr>
        <w:rPr>
          <w:sz w:val="28"/>
        </w:rPr>
      </w:pPr>
      <w:r>
        <w:rPr>
          <w:sz w:val="28"/>
        </w:rPr>
        <w:t xml:space="preserve">- </w:t>
      </w:r>
      <w:r w:rsidR="00D725B3">
        <w:rPr>
          <w:sz w:val="28"/>
        </w:rPr>
        <w:t xml:space="preserve">The staff shared Oral Maths ideas and the monitored class progress during the Croke Park hour meetings. </w:t>
      </w:r>
    </w:p>
    <w:p w14:paraId="087F01B6" w14:textId="0A3D9B7E" w:rsidR="00BB1828" w:rsidRDefault="00AD6772" w:rsidP="00EE6916">
      <w:pPr>
        <w:pStyle w:val="ListParagraph"/>
        <w:numPr>
          <w:ilvl w:val="0"/>
          <w:numId w:val="4"/>
        </w:numPr>
        <w:rPr>
          <w:sz w:val="28"/>
        </w:rPr>
      </w:pPr>
      <w:r>
        <w:rPr>
          <w:sz w:val="28"/>
        </w:rPr>
        <w:t xml:space="preserve">– During the 2021-22 school year Dunhill NS undertook to increase Oral Maths results by over 5%. The pupils were tested in the first term and then tested again </w:t>
      </w:r>
      <w:r>
        <w:rPr>
          <w:sz w:val="28"/>
        </w:rPr>
        <w:lastRenderedPageBreak/>
        <w:t xml:space="preserve">in the final term. The total school increase as a result of the whole school approach to Oral </w:t>
      </w:r>
      <w:r w:rsidR="006D3D97">
        <w:rPr>
          <w:sz w:val="28"/>
        </w:rPr>
        <w:t>M</w:t>
      </w:r>
      <w:r>
        <w:rPr>
          <w:sz w:val="28"/>
        </w:rPr>
        <w:t xml:space="preserve">aths was a 6.3%. </w:t>
      </w:r>
      <w:r w:rsidR="007E6C65">
        <w:rPr>
          <w:sz w:val="28"/>
        </w:rPr>
        <w:t>The increase from 1</w:t>
      </w:r>
      <w:r w:rsidR="007E6C65" w:rsidRPr="007E6C65">
        <w:rPr>
          <w:sz w:val="28"/>
          <w:vertAlign w:val="superscript"/>
        </w:rPr>
        <w:t>st</w:t>
      </w:r>
      <w:r w:rsidR="007E6C65">
        <w:rPr>
          <w:sz w:val="28"/>
        </w:rPr>
        <w:t xml:space="preserve"> – 6</w:t>
      </w:r>
      <w:r w:rsidR="007E6C65" w:rsidRPr="007E6C65">
        <w:rPr>
          <w:sz w:val="28"/>
          <w:vertAlign w:val="superscript"/>
        </w:rPr>
        <w:t>th</w:t>
      </w:r>
      <w:r w:rsidR="007E6C65">
        <w:rPr>
          <w:sz w:val="28"/>
        </w:rPr>
        <w:t xml:space="preserve"> class was 9.72%.  </w:t>
      </w:r>
    </w:p>
    <w:p w14:paraId="1732AE9B" w14:textId="77777777" w:rsidR="00EA3F5C" w:rsidRDefault="00EA3F5C" w:rsidP="00EA3F5C">
      <w:pPr>
        <w:pStyle w:val="ListParagraph"/>
        <w:ind w:left="780"/>
        <w:rPr>
          <w:sz w:val="28"/>
        </w:rPr>
      </w:pPr>
    </w:p>
    <w:p w14:paraId="0A0B5707" w14:textId="77777777" w:rsidR="00EA3F5C" w:rsidRDefault="00EA3F5C" w:rsidP="00EA3F5C">
      <w:pPr>
        <w:pStyle w:val="ListParagraph"/>
        <w:ind w:left="780"/>
        <w:rPr>
          <w:sz w:val="28"/>
        </w:rPr>
      </w:pPr>
    </w:p>
    <w:p w14:paraId="5DAD1723" w14:textId="77777777" w:rsidR="00941584" w:rsidRDefault="00941584" w:rsidP="00941584">
      <w:pPr>
        <w:pStyle w:val="ListParagraph"/>
        <w:ind w:left="780"/>
        <w:rPr>
          <w:sz w:val="28"/>
        </w:rPr>
      </w:pPr>
    </w:p>
    <w:p w14:paraId="0E392167" w14:textId="40C31B19" w:rsidR="00EA3F5C" w:rsidRDefault="00EA3F5C" w:rsidP="00941584">
      <w:pPr>
        <w:pStyle w:val="ListParagraph"/>
        <w:ind w:left="420"/>
        <w:rPr>
          <w:b/>
          <w:bCs/>
          <w:sz w:val="32"/>
          <w:szCs w:val="24"/>
        </w:rPr>
      </w:pPr>
      <w:r>
        <w:rPr>
          <w:b/>
          <w:bCs/>
          <w:sz w:val="32"/>
          <w:szCs w:val="24"/>
        </w:rPr>
        <w:t xml:space="preserve">School Improvement Plan for the 2022/23 School Year </w:t>
      </w:r>
    </w:p>
    <w:p w14:paraId="0F344157" w14:textId="633548DD" w:rsidR="00941584" w:rsidRPr="00BB1828" w:rsidRDefault="00EA3F5C" w:rsidP="00941584">
      <w:pPr>
        <w:pStyle w:val="ListParagraph"/>
        <w:ind w:left="420"/>
        <w:rPr>
          <w:b/>
          <w:bCs/>
          <w:sz w:val="32"/>
          <w:szCs w:val="24"/>
        </w:rPr>
      </w:pPr>
      <w:r>
        <w:rPr>
          <w:b/>
          <w:bCs/>
          <w:sz w:val="32"/>
          <w:szCs w:val="24"/>
        </w:rPr>
        <w:t xml:space="preserve">- </w:t>
      </w:r>
      <w:r w:rsidR="00941584" w:rsidRPr="00BB1828">
        <w:rPr>
          <w:b/>
          <w:bCs/>
          <w:sz w:val="32"/>
          <w:szCs w:val="24"/>
        </w:rPr>
        <w:t>The Focus of Evaluation</w:t>
      </w:r>
    </w:p>
    <w:p w14:paraId="62BB5CC7" w14:textId="77777777" w:rsidR="00941584" w:rsidRPr="001A69D7" w:rsidRDefault="00941584" w:rsidP="00941584">
      <w:pPr>
        <w:pStyle w:val="ListParagraph"/>
        <w:ind w:left="420"/>
        <w:rPr>
          <w:sz w:val="28"/>
        </w:rPr>
      </w:pPr>
      <w:r>
        <w:rPr>
          <w:sz w:val="28"/>
        </w:rPr>
        <w:t xml:space="preserve">A school self-evaluation of teaching and learning in Dunhill N.S. was undertaken for the period 2022-23. During the evaluation, teaching and learning in the following curriculum area was evaluated – Physical Education. </w:t>
      </w:r>
    </w:p>
    <w:p w14:paraId="48E324A5" w14:textId="77777777" w:rsidR="00941584" w:rsidRDefault="00941584" w:rsidP="00941584">
      <w:pPr>
        <w:pStyle w:val="ListParagraph"/>
        <w:ind w:left="420"/>
        <w:rPr>
          <w:sz w:val="28"/>
        </w:rPr>
      </w:pPr>
    </w:p>
    <w:p w14:paraId="34ADB0AC" w14:textId="32F2F3AE" w:rsidR="00941584" w:rsidRDefault="00941584" w:rsidP="005D626F">
      <w:pPr>
        <w:pStyle w:val="ListParagraph"/>
        <w:ind w:left="420"/>
        <w:rPr>
          <w:sz w:val="28"/>
        </w:rPr>
      </w:pPr>
      <w:r>
        <w:rPr>
          <w:sz w:val="28"/>
        </w:rPr>
        <w:t xml:space="preserve">This is an evaluation report on the findings and actions taken. </w:t>
      </w:r>
    </w:p>
    <w:p w14:paraId="6766AC79" w14:textId="77777777" w:rsidR="005D626F" w:rsidRPr="005D626F" w:rsidRDefault="005D626F" w:rsidP="005D626F">
      <w:pPr>
        <w:pStyle w:val="ListParagraph"/>
        <w:ind w:left="420"/>
        <w:rPr>
          <w:sz w:val="28"/>
        </w:rPr>
      </w:pPr>
    </w:p>
    <w:p w14:paraId="065F86D0" w14:textId="0446CE13" w:rsidR="00941584" w:rsidRPr="00943A9E" w:rsidRDefault="00941584" w:rsidP="00941584">
      <w:pPr>
        <w:pStyle w:val="ListParagraph"/>
        <w:ind w:left="420"/>
        <w:rPr>
          <w:b/>
          <w:bCs/>
          <w:sz w:val="32"/>
          <w:szCs w:val="24"/>
        </w:rPr>
      </w:pPr>
      <w:r w:rsidRPr="00943A9E">
        <w:rPr>
          <w:b/>
          <w:bCs/>
          <w:sz w:val="32"/>
          <w:szCs w:val="24"/>
        </w:rPr>
        <w:t>Questions</w:t>
      </w:r>
      <w:r w:rsidR="005D626F">
        <w:rPr>
          <w:b/>
          <w:bCs/>
          <w:sz w:val="32"/>
          <w:szCs w:val="24"/>
        </w:rPr>
        <w:t xml:space="preserve"> posed</w:t>
      </w:r>
    </w:p>
    <w:p w14:paraId="19C38240" w14:textId="77777777" w:rsidR="00941584" w:rsidRDefault="00941584" w:rsidP="00941584">
      <w:pPr>
        <w:pStyle w:val="ListParagraph"/>
        <w:ind w:left="420"/>
        <w:rPr>
          <w:sz w:val="28"/>
        </w:rPr>
      </w:pPr>
    </w:p>
    <w:p w14:paraId="7C689CED" w14:textId="77777777" w:rsidR="00941584" w:rsidRDefault="00941584" w:rsidP="00941584">
      <w:pPr>
        <w:pStyle w:val="ListParagraph"/>
        <w:ind w:left="420"/>
        <w:rPr>
          <w:sz w:val="28"/>
        </w:rPr>
      </w:pPr>
      <w:r>
        <w:rPr>
          <w:sz w:val="28"/>
        </w:rPr>
        <w:t>How well are we doing?</w:t>
      </w:r>
    </w:p>
    <w:p w14:paraId="54591B78" w14:textId="77777777" w:rsidR="00941584" w:rsidRDefault="00941584" w:rsidP="00941584">
      <w:pPr>
        <w:pStyle w:val="ListParagraph"/>
        <w:ind w:left="420"/>
        <w:rPr>
          <w:sz w:val="28"/>
        </w:rPr>
      </w:pPr>
      <w:r>
        <w:rPr>
          <w:sz w:val="28"/>
        </w:rPr>
        <w:t>How do we know?</w:t>
      </w:r>
    </w:p>
    <w:p w14:paraId="797FAFAB" w14:textId="77777777" w:rsidR="00941584" w:rsidRDefault="00941584" w:rsidP="00941584">
      <w:pPr>
        <w:pStyle w:val="ListParagraph"/>
        <w:ind w:left="420"/>
        <w:rPr>
          <w:sz w:val="28"/>
        </w:rPr>
      </w:pPr>
      <w:r>
        <w:rPr>
          <w:sz w:val="28"/>
        </w:rPr>
        <w:t>How can we find out more?</w:t>
      </w:r>
    </w:p>
    <w:p w14:paraId="32833499" w14:textId="77777777" w:rsidR="00941584" w:rsidRDefault="00941584" w:rsidP="00941584">
      <w:pPr>
        <w:pStyle w:val="ListParagraph"/>
        <w:ind w:left="420"/>
        <w:rPr>
          <w:sz w:val="28"/>
        </w:rPr>
      </w:pPr>
      <w:r>
        <w:rPr>
          <w:sz w:val="28"/>
        </w:rPr>
        <w:t>What are our strengths?</w:t>
      </w:r>
    </w:p>
    <w:p w14:paraId="6E85A6A0" w14:textId="77777777" w:rsidR="00941584" w:rsidRDefault="00941584" w:rsidP="00941584">
      <w:pPr>
        <w:pStyle w:val="ListParagraph"/>
        <w:ind w:left="420"/>
        <w:rPr>
          <w:sz w:val="28"/>
        </w:rPr>
      </w:pPr>
      <w:r>
        <w:rPr>
          <w:sz w:val="28"/>
        </w:rPr>
        <w:t>What are our areas for improvement?</w:t>
      </w:r>
    </w:p>
    <w:p w14:paraId="18562830" w14:textId="77777777" w:rsidR="00941584" w:rsidRDefault="00941584" w:rsidP="00941584">
      <w:pPr>
        <w:pStyle w:val="ListParagraph"/>
        <w:ind w:left="420"/>
        <w:rPr>
          <w:sz w:val="28"/>
        </w:rPr>
      </w:pPr>
    </w:p>
    <w:p w14:paraId="3C5067D2" w14:textId="77777777" w:rsidR="00941584" w:rsidRDefault="00941584" w:rsidP="00941584">
      <w:pPr>
        <w:pStyle w:val="ListParagraph"/>
        <w:ind w:left="420"/>
        <w:rPr>
          <w:sz w:val="28"/>
        </w:rPr>
      </w:pPr>
      <w:r>
        <w:rPr>
          <w:sz w:val="28"/>
        </w:rPr>
        <w:t>How can we improve?</w:t>
      </w:r>
    </w:p>
    <w:p w14:paraId="73ABA779" w14:textId="77777777" w:rsidR="00941584" w:rsidRDefault="00941584" w:rsidP="00941584">
      <w:pPr>
        <w:pStyle w:val="ListParagraph"/>
        <w:ind w:left="420"/>
        <w:rPr>
          <w:sz w:val="28"/>
        </w:rPr>
      </w:pPr>
    </w:p>
    <w:p w14:paraId="1B44B20A" w14:textId="77777777" w:rsidR="00941584" w:rsidRPr="00943A9E" w:rsidRDefault="00941584" w:rsidP="00941584">
      <w:pPr>
        <w:pStyle w:val="ListParagraph"/>
        <w:ind w:left="420"/>
        <w:rPr>
          <w:b/>
          <w:bCs/>
          <w:sz w:val="28"/>
        </w:rPr>
      </w:pPr>
      <w:r w:rsidRPr="00943A9E">
        <w:rPr>
          <w:b/>
          <w:bCs/>
          <w:sz w:val="28"/>
        </w:rPr>
        <w:t>Methods to Gather Evidence</w:t>
      </w:r>
    </w:p>
    <w:p w14:paraId="356EDE75" w14:textId="77777777" w:rsidR="00941584" w:rsidRDefault="00941584" w:rsidP="00941584">
      <w:pPr>
        <w:pStyle w:val="ListParagraph"/>
        <w:ind w:left="420"/>
        <w:rPr>
          <w:sz w:val="28"/>
        </w:rPr>
      </w:pPr>
    </w:p>
    <w:p w14:paraId="79590A83" w14:textId="77777777" w:rsidR="00941584" w:rsidRPr="00953035" w:rsidRDefault="00941584" w:rsidP="00941584">
      <w:pPr>
        <w:pStyle w:val="ListParagraph"/>
        <w:ind w:left="420"/>
        <w:rPr>
          <w:sz w:val="28"/>
        </w:rPr>
      </w:pPr>
      <w:r>
        <w:rPr>
          <w:sz w:val="28"/>
        </w:rPr>
        <w:t>Teacher Questionnaire</w:t>
      </w:r>
    </w:p>
    <w:p w14:paraId="67F545E3" w14:textId="77777777" w:rsidR="00941584" w:rsidRDefault="00941584" w:rsidP="00941584">
      <w:pPr>
        <w:pStyle w:val="ListParagraph"/>
        <w:ind w:left="420"/>
        <w:rPr>
          <w:sz w:val="28"/>
        </w:rPr>
      </w:pPr>
    </w:p>
    <w:p w14:paraId="478710DF" w14:textId="77777777" w:rsidR="00941584" w:rsidRDefault="00941584" w:rsidP="00941584">
      <w:pPr>
        <w:pStyle w:val="ListParagraph"/>
        <w:ind w:left="420"/>
        <w:rPr>
          <w:sz w:val="28"/>
        </w:rPr>
      </w:pPr>
      <w:r>
        <w:rPr>
          <w:sz w:val="28"/>
        </w:rPr>
        <w:t>Pupil Questionnaire</w:t>
      </w:r>
    </w:p>
    <w:p w14:paraId="239F1B12" w14:textId="77777777" w:rsidR="00941584" w:rsidRDefault="00941584" w:rsidP="00941584">
      <w:pPr>
        <w:pStyle w:val="ListParagraph"/>
        <w:ind w:left="420"/>
        <w:rPr>
          <w:sz w:val="28"/>
        </w:rPr>
      </w:pPr>
    </w:p>
    <w:p w14:paraId="29DE5623" w14:textId="77777777" w:rsidR="00941584" w:rsidRDefault="00941584" w:rsidP="00941584">
      <w:pPr>
        <w:pStyle w:val="ListParagraph"/>
        <w:ind w:left="420"/>
        <w:rPr>
          <w:sz w:val="28"/>
        </w:rPr>
      </w:pPr>
      <w:r>
        <w:rPr>
          <w:sz w:val="28"/>
        </w:rPr>
        <w:t>Observations of the Teachers</w:t>
      </w:r>
    </w:p>
    <w:p w14:paraId="519B32F6" w14:textId="77777777" w:rsidR="00941584" w:rsidRDefault="00941584" w:rsidP="00941584">
      <w:pPr>
        <w:pStyle w:val="ListParagraph"/>
        <w:ind w:left="420"/>
        <w:rPr>
          <w:sz w:val="28"/>
        </w:rPr>
      </w:pPr>
    </w:p>
    <w:p w14:paraId="49FEF4B0" w14:textId="77777777" w:rsidR="00941584" w:rsidRDefault="00941584" w:rsidP="00941584">
      <w:pPr>
        <w:pStyle w:val="ListParagraph"/>
        <w:ind w:left="420"/>
        <w:rPr>
          <w:sz w:val="28"/>
        </w:rPr>
      </w:pPr>
      <w:r>
        <w:rPr>
          <w:sz w:val="28"/>
        </w:rPr>
        <w:t>Staff collaboration and discussion</w:t>
      </w:r>
    </w:p>
    <w:p w14:paraId="54FDDE4D" w14:textId="77777777" w:rsidR="00941584" w:rsidRDefault="00941584" w:rsidP="00941584">
      <w:pPr>
        <w:pStyle w:val="ListParagraph"/>
        <w:ind w:left="420"/>
        <w:rPr>
          <w:sz w:val="28"/>
        </w:rPr>
      </w:pPr>
    </w:p>
    <w:p w14:paraId="2A460C10" w14:textId="77777777" w:rsidR="00941584" w:rsidRDefault="00941584" w:rsidP="00941584">
      <w:pPr>
        <w:pStyle w:val="ListParagraph"/>
        <w:ind w:left="420"/>
        <w:rPr>
          <w:sz w:val="28"/>
        </w:rPr>
      </w:pPr>
      <w:r>
        <w:rPr>
          <w:sz w:val="28"/>
        </w:rPr>
        <w:t>Some of the important results of the evidence gathered:</w:t>
      </w:r>
    </w:p>
    <w:p w14:paraId="5C497E5A" w14:textId="77777777" w:rsidR="00941584" w:rsidRDefault="00941584" w:rsidP="00941584">
      <w:pPr>
        <w:pStyle w:val="ListParagraph"/>
        <w:ind w:left="420"/>
        <w:rPr>
          <w:sz w:val="28"/>
        </w:rPr>
      </w:pPr>
    </w:p>
    <w:p w14:paraId="0A8139E9" w14:textId="77777777" w:rsidR="00941584" w:rsidRDefault="00941584" w:rsidP="00941584">
      <w:pPr>
        <w:pStyle w:val="ListParagraph"/>
        <w:numPr>
          <w:ilvl w:val="0"/>
          <w:numId w:val="2"/>
        </w:numPr>
        <w:rPr>
          <w:sz w:val="28"/>
        </w:rPr>
      </w:pPr>
      <w:r>
        <w:rPr>
          <w:sz w:val="28"/>
        </w:rPr>
        <w:t>Though there is a lot of PE equipment in the school, it is scattered throughout all the school. A central area would be more beneficial for all teachers and pupils.</w:t>
      </w:r>
    </w:p>
    <w:p w14:paraId="1A9752C0" w14:textId="77777777" w:rsidR="00941584" w:rsidRDefault="00941584" w:rsidP="00941584">
      <w:pPr>
        <w:pStyle w:val="ListParagraph"/>
        <w:numPr>
          <w:ilvl w:val="0"/>
          <w:numId w:val="2"/>
        </w:numPr>
        <w:rPr>
          <w:sz w:val="28"/>
        </w:rPr>
      </w:pPr>
      <w:r>
        <w:rPr>
          <w:sz w:val="28"/>
        </w:rPr>
        <w:lastRenderedPageBreak/>
        <w:t>An audit should be done on all equipment and effective equipment kept and ineffective equipment discarded appropriately. New equipment or replacement equipment may need to be obtained.</w:t>
      </w:r>
    </w:p>
    <w:p w14:paraId="3A4E3E95" w14:textId="77777777" w:rsidR="00941584" w:rsidRDefault="00941584" w:rsidP="00941584">
      <w:pPr>
        <w:pStyle w:val="ListParagraph"/>
        <w:numPr>
          <w:ilvl w:val="0"/>
          <w:numId w:val="2"/>
        </w:numPr>
        <w:rPr>
          <w:sz w:val="28"/>
        </w:rPr>
      </w:pPr>
      <w:r>
        <w:rPr>
          <w:sz w:val="28"/>
        </w:rPr>
        <w:t>The Equipment will be catalogued.</w:t>
      </w:r>
    </w:p>
    <w:p w14:paraId="66C3A1C2" w14:textId="77777777" w:rsidR="00941584" w:rsidRDefault="00941584" w:rsidP="00941584">
      <w:pPr>
        <w:pStyle w:val="ListParagraph"/>
        <w:numPr>
          <w:ilvl w:val="0"/>
          <w:numId w:val="2"/>
        </w:numPr>
        <w:rPr>
          <w:sz w:val="28"/>
        </w:rPr>
      </w:pPr>
      <w:r>
        <w:rPr>
          <w:sz w:val="28"/>
        </w:rPr>
        <w:t xml:space="preserve">A Yearly Timetable will be drawn up to help structure the P.E. School Year. </w:t>
      </w:r>
    </w:p>
    <w:p w14:paraId="7A218230" w14:textId="77777777" w:rsidR="00941584" w:rsidRPr="00D646AA" w:rsidRDefault="00941584" w:rsidP="00941584">
      <w:pPr>
        <w:rPr>
          <w:b/>
          <w:bCs/>
          <w:sz w:val="32"/>
          <w:szCs w:val="24"/>
        </w:rPr>
      </w:pPr>
      <w:r w:rsidRPr="00D646AA">
        <w:rPr>
          <w:b/>
          <w:bCs/>
          <w:sz w:val="32"/>
          <w:szCs w:val="24"/>
        </w:rPr>
        <w:t>Strengths</w:t>
      </w:r>
    </w:p>
    <w:p w14:paraId="728C6F29" w14:textId="77777777" w:rsidR="00941584" w:rsidRDefault="00941584" w:rsidP="00941584">
      <w:pPr>
        <w:rPr>
          <w:sz w:val="28"/>
        </w:rPr>
      </w:pPr>
      <w:r>
        <w:rPr>
          <w:sz w:val="28"/>
        </w:rPr>
        <w:t>Strands in PE are well covered – Areas such as swimming and Games (GAA/Basketball &amp; Soccer) in particular.</w:t>
      </w:r>
    </w:p>
    <w:p w14:paraId="10915E53" w14:textId="77777777" w:rsidR="00941584" w:rsidRDefault="00941584" w:rsidP="00941584">
      <w:pPr>
        <w:rPr>
          <w:sz w:val="28"/>
        </w:rPr>
      </w:pPr>
      <w:r>
        <w:rPr>
          <w:sz w:val="28"/>
        </w:rPr>
        <w:t>A minimum of 1 hour per week spent on P.E.</w:t>
      </w:r>
    </w:p>
    <w:p w14:paraId="33DC5551" w14:textId="77777777" w:rsidR="00941584" w:rsidRDefault="00941584" w:rsidP="00941584">
      <w:pPr>
        <w:rPr>
          <w:sz w:val="28"/>
        </w:rPr>
      </w:pPr>
      <w:r>
        <w:rPr>
          <w:sz w:val="28"/>
        </w:rPr>
        <w:t xml:space="preserve">The vast majority of students said they like P.E. and enjoy participating in it. </w:t>
      </w:r>
    </w:p>
    <w:p w14:paraId="26C1E2FD" w14:textId="77777777" w:rsidR="00941584" w:rsidRDefault="00941584" w:rsidP="00941584">
      <w:pPr>
        <w:rPr>
          <w:sz w:val="28"/>
        </w:rPr>
      </w:pPr>
      <w:r>
        <w:rPr>
          <w:sz w:val="28"/>
        </w:rPr>
        <w:t>We participate in a wide variety of Inter-School Sports when numbers allow us to field teams.</w:t>
      </w:r>
    </w:p>
    <w:p w14:paraId="772DC039" w14:textId="77777777" w:rsidR="00941584" w:rsidRDefault="00941584" w:rsidP="00941584">
      <w:pPr>
        <w:rPr>
          <w:sz w:val="28"/>
        </w:rPr>
      </w:pPr>
      <w:r>
        <w:rPr>
          <w:sz w:val="28"/>
        </w:rPr>
        <w:t xml:space="preserve">Pupils partake in a non-competitive inclusive Sports Day each year in May/June. </w:t>
      </w:r>
    </w:p>
    <w:p w14:paraId="31345361" w14:textId="77777777" w:rsidR="00941584" w:rsidRPr="00DA5EC0" w:rsidRDefault="00941584" w:rsidP="00941584">
      <w:pPr>
        <w:rPr>
          <w:b/>
          <w:bCs/>
          <w:sz w:val="32"/>
          <w:szCs w:val="24"/>
        </w:rPr>
      </w:pPr>
      <w:r w:rsidRPr="00DA5EC0">
        <w:rPr>
          <w:b/>
          <w:bCs/>
          <w:sz w:val="32"/>
          <w:szCs w:val="24"/>
        </w:rPr>
        <w:t xml:space="preserve">Areas for Improvement </w:t>
      </w:r>
    </w:p>
    <w:p w14:paraId="3F6F6FB4" w14:textId="77777777" w:rsidR="00941584" w:rsidRDefault="00941584" w:rsidP="00941584">
      <w:pPr>
        <w:rPr>
          <w:sz w:val="28"/>
        </w:rPr>
      </w:pPr>
      <w:r>
        <w:rPr>
          <w:sz w:val="28"/>
        </w:rPr>
        <w:t xml:space="preserve">A more co-ordinated yearly timetable would benefit all. A seasonal approach would also improve the delivery of the P.E. Curriculum – Indoor Sports (Swimming, Dance &amp; Gymnastics) would be covered in the Winter months from November to March when the weather is poorest. Games/Athletics and Outdoor and adventure could be covered in September/October and from March – June. </w:t>
      </w:r>
    </w:p>
    <w:p w14:paraId="311D2076" w14:textId="1395A523" w:rsidR="00941584" w:rsidRDefault="00941584" w:rsidP="00941584">
      <w:pPr>
        <w:rPr>
          <w:sz w:val="28"/>
        </w:rPr>
      </w:pPr>
      <w:r>
        <w:rPr>
          <w:sz w:val="28"/>
        </w:rPr>
        <w:t>Individual Teachers feel that they could endeavour to cover more Curriculum Strand Units per year. This is a response to pupils wish for more variety in P.E.</w:t>
      </w:r>
    </w:p>
    <w:p w14:paraId="45732110" w14:textId="77777777" w:rsidR="00941584" w:rsidRDefault="00941584" w:rsidP="00941584">
      <w:pPr>
        <w:rPr>
          <w:sz w:val="28"/>
        </w:rPr>
      </w:pPr>
    </w:p>
    <w:p w14:paraId="6CC8469D" w14:textId="77777777" w:rsidR="00941584" w:rsidRPr="00D646AA" w:rsidRDefault="00941584" w:rsidP="00941584">
      <w:pPr>
        <w:rPr>
          <w:b/>
          <w:bCs/>
          <w:sz w:val="32"/>
          <w:szCs w:val="24"/>
        </w:rPr>
      </w:pPr>
      <w:r w:rsidRPr="00D646AA">
        <w:rPr>
          <w:b/>
          <w:bCs/>
          <w:sz w:val="32"/>
          <w:szCs w:val="24"/>
        </w:rPr>
        <w:t>Targets</w:t>
      </w:r>
    </w:p>
    <w:p w14:paraId="5A49F323" w14:textId="77777777" w:rsidR="00941584" w:rsidRDefault="00941584" w:rsidP="00941584">
      <w:pPr>
        <w:pStyle w:val="ListParagraph"/>
        <w:numPr>
          <w:ilvl w:val="0"/>
          <w:numId w:val="5"/>
        </w:numPr>
        <w:rPr>
          <w:sz w:val="28"/>
        </w:rPr>
      </w:pPr>
      <w:r>
        <w:rPr>
          <w:sz w:val="28"/>
        </w:rPr>
        <w:t xml:space="preserve">To have an effective well equipped central area for P.E. Equipment. </w:t>
      </w:r>
    </w:p>
    <w:p w14:paraId="62017A87" w14:textId="77777777" w:rsidR="00941584" w:rsidRDefault="00941584" w:rsidP="00941584">
      <w:pPr>
        <w:pStyle w:val="ListParagraph"/>
        <w:numPr>
          <w:ilvl w:val="0"/>
          <w:numId w:val="5"/>
        </w:numPr>
        <w:rPr>
          <w:sz w:val="28"/>
        </w:rPr>
      </w:pPr>
      <w:r>
        <w:rPr>
          <w:sz w:val="28"/>
        </w:rPr>
        <w:t>Teachers with Talents in particular P.E. strand areas have agreed to support other teachers in P.E.. This could take the form of advice, team teaching or swapping classes for the duration of the P.E. lesson.</w:t>
      </w:r>
    </w:p>
    <w:p w14:paraId="1028283C" w14:textId="509BCB8B" w:rsidR="005D626F" w:rsidRDefault="005D626F" w:rsidP="00941584">
      <w:pPr>
        <w:pStyle w:val="ListParagraph"/>
        <w:numPr>
          <w:ilvl w:val="0"/>
          <w:numId w:val="5"/>
        </w:numPr>
        <w:rPr>
          <w:sz w:val="28"/>
        </w:rPr>
      </w:pPr>
      <w:r>
        <w:rPr>
          <w:sz w:val="28"/>
        </w:rPr>
        <w:t xml:space="preserve">Involve more parents and people from the community with the appropriate expertise in the effective delivery of the P.E. Curriculum. </w:t>
      </w:r>
    </w:p>
    <w:p w14:paraId="6DC66DB3" w14:textId="77777777" w:rsidR="00941584" w:rsidRDefault="00941584" w:rsidP="00941584">
      <w:pPr>
        <w:pStyle w:val="ListParagraph"/>
        <w:numPr>
          <w:ilvl w:val="0"/>
          <w:numId w:val="5"/>
        </w:numPr>
        <w:rPr>
          <w:sz w:val="28"/>
        </w:rPr>
      </w:pPr>
      <w:r>
        <w:rPr>
          <w:sz w:val="28"/>
        </w:rPr>
        <w:t xml:space="preserve">A Co-ordinated yearly timetable be set up before the 2023/24 school year begins. The plan would begin to be implemented from September 2023. </w:t>
      </w:r>
    </w:p>
    <w:p w14:paraId="706B5201" w14:textId="77777777" w:rsidR="00941584" w:rsidRDefault="00941584" w:rsidP="00941584">
      <w:pPr>
        <w:pStyle w:val="ListParagraph"/>
        <w:numPr>
          <w:ilvl w:val="0"/>
          <w:numId w:val="5"/>
        </w:numPr>
        <w:rPr>
          <w:sz w:val="28"/>
        </w:rPr>
      </w:pPr>
      <w:r>
        <w:rPr>
          <w:sz w:val="28"/>
        </w:rPr>
        <w:lastRenderedPageBreak/>
        <w:t xml:space="preserve">Continuous Professional Development in the area of PE/Outdoor Adventure will be undertaken by the staff. This CPD will normally occur during Summer CPD courses. </w:t>
      </w:r>
    </w:p>
    <w:p w14:paraId="6035D271" w14:textId="77777777" w:rsidR="00941584" w:rsidRDefault="00941584" w:rsidP="00941584">
      <w:pPr>
        <w:pStyle w:val="ListParagraph"/>
        <w:numPr>
          <w:ilvl w:val="0"/>
          <w:numId w:val="5"/>
        </w:numPr>
        <w:rPr>
          <w:sz w:val="28"/>
        </w:rPr>
      </w:pPr>
      <w:r>
        <w:rPr>
          <w:sz w:val="28"/>
        </w:rPr>
        <w:t xml:space="preserve">Each classroom teacher will endeavour to cover at least 4 of the 6 Curriculum Strands each year. The 4 covered will differ from year to year. </w:t>
      </w:r>
    </w:p>
    <w:p w14:paraId="0BD7306A" w14:textId="77777777" w:rsidR="00941584" w:rsidRDefault="00941584" w:rsidP="00941584">
      <w:pPr>
        <w:rPr>
          <w:b/>
          <w:bCs/>
          <w:sz w:val="32"/>
          <w:szCs w:val="24"/>
        </w:rPr>
      </w:pPr>
      <w:r w:rsidRPr="00D576EC">
        <w:rPr>
          <w:b/>
          <w:bCs/>
          <w:sz w:val="32"/>
          <w:szCs w:val="24"/>
        </w:rPr>
        <w:t>Review Dates</w:t>
      </w:r>
    </w:p>
    <w:p w14:paraId="5969138B" w14:textId="5552307E" w:rsidR="00941584" w:rsidRPr="00D576EC" w:rsidRDefault="00941584" w:rsidP="00941584">
      <w:pPr>
        <w:rPr>
          <w:sz w:val="28"/>
        </w:rPr>
      </w:pPr>
      <w:r>
        <w:rPr>
          <w:sz w:val="28"/>
        </w:rPr>
        <w:t>We will continue to monitor the involvement of the children in P.E. and work towards our targets. We will assess the effectiveness of the plan and the success of ou</w:t>
      </w:r>
      <w:r w:rsidR="008718ED">
        <w:rPr>
          <w:sz w:val="28"/>
        </w:rPr>
        <w:t>r</w:t>
      </w:r>
      <w:r>
        <w:rPr>
          <w:sz w:val="28"/>
        </w:rPr>
        <w:t xml:space="preserve"> targets in October 2023. We will continue to assess targets throughout the 2023/24 school year. </w:t>
      </w:r>
    </w:p>
    <w:p w14:paraId="1DD8DC34" w14:textId="761B4508" w:rsidR="00EE6916" w:rsidRPr="00941584" w:rsidRDefault="00F4308A" w:rsidP="00941584">
      <w:pPr>
        <w:rPr>
          <w:b/>
          <w:bCs/>
          <w:sz w:val="28"/>
        </w:rPr>
      </w:pPr>
      <w:r w:rsidRPr="00941584">
        <w:rPr>
          <w:sz w:val="28"/>
        </w:rPr>
        <w:t xml:space="preserve"> </w:t>
      </w:r>
    </w:p>
    <w:p w14:paraId="48BB5065" w14:textId="35E6DC3E" w:rsidR="005C26C9" w:rsidRPr="00941584" w:rsidRDefault="005C26C9" w:rsidP="00941584">
      <w:pPr>
        <w:rPr>
          <w:sz w:val="28"/>
        </w:rPr>
      </w:pPr>
    </w:p>
    <w:sectPr w:rsidR="005C26C9" w:rsidRPr="00941584" w:rsidSect="00580E1E">
      <w:pgSz w:w="11906" w:h="16838"/>
      <w:pgMar w:top="993"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575"/>
    <w:multiLevelType w:val="hybridMultilevel"/>
    <w:tmpl w:val="AA2E280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48011F3F"/>
    <w:multiLevelType w:val="hybridMultilevel"/>
    <w:tmpl w:val="D26AAB74"/>
    <w:lvl w:ilvl="0" w:tplc="77BE4FB8">
      <w:start w:val="2"/>
      <w:numFmt w:val="decimal"/>
      <w:lvlText w:val="%1"/>
      <w:lvlJc w:val="left"/>
      <w:pPr>
        <w:ind w:left="780" w:hanging="360"/>
      </w:pPr>
      <w:rPr>
        <w:rFonts w:hint="default"/>
      </w:r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2" w15:restartNumberingAfterBreak="0">
    <w:nsid w:val="52EC71CB"/>
    <w:multiLevelType w:val="hybridMultilevel"/>
    <w:tmpl w:val="C25CDF4E"/>
    <w:lvl w:ilvl="0" w:tplc="81168876">
      <w:start w:val="5"/>
      <w:numFmt w:val="bullet"/>
      <w:lvlText w:val="-"/>
      <w:lvlJc w:val="left"/>
      <w:pPr>
        <w:ind w:left="420" w:hanging="360"/>
      </w:pPr>
      <w:rPr>
        <w:rFonts w:ascii="Calibri" w:eastAsiaTheme="minorHAnsi" w:hAnsi="Calibri" w:cs="Calibr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3" w15:restartNumberingAfterBreak="0">
    <w:nsid w:val="62C6172B"/>
    <w:multiLevelType w:val="hybridMultilevel"/>
    <w:tmpl w:val="901CF236"/>
    <w:lvl w:ilvl="0" w:tplc="78E420AA">
      <w:start w:val="1"/>
      <w:numFmt w:val="bullet"/>
      <w:lvlText w:val="-"/>
      <w:lvlJc w:val="left"/>
      <w:pPr>
        <w:ind w:left="420" w:hanging="360"/>
      </w:pPr>
      <w:rPr>
        <w:rFonts w:ascii="Calibri" w:eastAsiaTheme="minorHAnsi" w:hAnsi="Calibri" w:cs="Calibri"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4" w15:restartNumberingAfterBreak="0">
    <w:nsid w:val="6C012281"/>
    <w:multiLevelType w:val="hybridMultilevel"/>
    <w:tmpl w:val="F940B940"/>
    <w:lvl w:ilvl="0" w:tplc="E544E01A">
      <w:start w:val="6"/>
      <w:numFmt w:val="bullet"/>
      <w:lvlText w:val="-"/>
      <w:lvlJc w:val="left"/>
      <w:pPr>
        <w:ind w:left="846" w:hanging="360"/>
      </w:pPr>
      <w:rPr>
        <w:rFonts w:ascii="Calibri" w:eastAsiaTheme="minorHAnsi" w:hAnsi="Calibri" w:cs="Calibri"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num w:numId="1" w16cid:durableId="1834174853">
    <w:abstractNumId w:val="2"/>
  </w:num>
  <w:num w:numId="2" w16cid:durableId="1953324071">
    <w:abstractNumId w:val="0"/>
  </w:num>
  <w:num w:numId="3" w16cid:durableId="99647100">
    <w:abstractNumId w:val="4"/>
  </w:num>
  <w:num w:numId="4" w16cid:durableId="641422636">
    <w:abstractNumId w:val="1"/>
  </w:num>
  <w:num w:numId="5" w16cid:durableId="1186209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127"/>
    <w:rsid w:val="00000723"/>
    <w:rsid w:val="00033D16"/>
    <w:rsid w:val="000724B9"/>
    <w:rsid w:val="000E32CC"/>
    <w:rsid w:val="002C12F2"/>
    <w:rsid w:val="0034728E"/>
    <w:rsid w:val="00364F39"/>
    <w:rsid w:val="003F2109"/>
    <w:rsid w:val="004B6190"/>
    <w:rsid w:val="00580E1E"/>
    <w:rsid w:val="005C26C9"/>
    <w:rsid w:val="005D626F"/>
    <w:rsid w:val="006746A9"/>
    <w:rsid w:val="006B041C"/>
    <w:rsid w:val="006D3D97"/>
    <w:rsid w:val="006F300E"/>
    <w:rsid w:val="007413F2"/>
    <w:rsid w:val="007A3F7C"/>
    <w:rsid w:val="007D216E"/>
    <w:rsid w:val="007E6C65"/>
    <w:rsid w:val="00864B66"/>
    <w:rsid w:val="008718ED"/>
    <w:rsid w:val="00877849"/>
    <w:rsid w:val="0089391E"/>
    <w:rsid w:val="00941584"/>
    <w:rsid w:val="00943A9E"/>
    <w:rsid w:val="00953035"/>
    <w:rsid w:val="009C3EF5"/>
    <w:rsid w:val="009F2127"/>
    <w:rsid w:val="00A3150D"/>
    <w:rsid w:val="00AD6772"/>
    <w:rsid w:val="00AE5821"/>
    <w:rsid w:val="00B1706D"/>
    <w:rsid w:val="00B270FC"/>
    <w:rsid w:val="00B3476E"/>
    <w:rsid w:val="00B77C03"/>
    <w:rsid w:val="00BB1828"/>
    <w:rsid w:val="00C23709"/>
    <w:rsid w:val="00C55CF4"/>
    <w:rsid w:val="00CD3885"/>
    <w:rsid w:val="00D20C9F"/>
    <w:rsid w:val="00D725B3"/>
    <w:rsid w:val="00DF33B0"/>
    <w:rsid w:val="00E42F04"/>
    <w:rsid w:val="00EA3F5C"/>
    <w:rsid w:val="00EE6916"/>
    <w:rsid w:val="00F041E9"/>
    <w:rsid w:val="00F36088"/>
    <w:rsid w:val="00F4308A"/>
    <w:rsid w:val="00F513E5"/>
    <w:rsid w:val="00F72972"/>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4479"/>
  <w15:chartTrackingRefBased/>
  <w15:docId w15:val="{608563BF-AA93-4A6C-9510-F4412738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50D"/>
    <w:pPr>
      <w:ind w:left="720"/>
      <w:contextualSpacing/>
    </w:pPr>
  </w:style>
  <w:style w:type="character" w:styleId="PlaceholderText">
    <w:name w:val="Placeholder Text"/>
    <w:basedOn w:val="DefaultParagraphFont"/>
    <w:uiPriority w:val="99"/>
    <w:semiHidden/>
    <w:rsid w:val="00E42F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0F53-6B49-4E99-AE20-2B8A414E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Cooper</dc:creator>
  <cp:keywords/>
  <dc:description/>
  <cp:lastModifiedBy>Fergus Cooper</cp:lastModifiedBy>
  <cp:revision>2</cp:revision>
  <dcterms:created xsi:type="dcterms:W3CDTF">2023-05-04T19:38:00Z</dcterms:created>
  <dcterms:modified xsi:type="dcterms:W3CDTF">2023-05-04T19:38:00Z</dcterms:modified>
</cp:coreProperties>
</file>