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969" w:rsidRDefault="00EF2969" w:rsidP="00090DAB">
      <w:pPr>
        <w:rPr>
          <w:b/>
          <w:sz w:val="40"/>
        </w:rPr>
      </w:pPr>
      <w:bookmarkStart w:id="0" w:name="_GoBack"/>
      <w:bookmarkEnd w:id="0"/>
    </w:p>
    <w:p w:rsidR="00090DAB" w:rsidRPr="00090DAB" w:rsidRDefault="00090DAB" w:rsidP="00090DAB">
      <w:pPr>
        <w:rPr>
          <w:b/>
          <w:sz w:val="40"/>
        </w:rPr>
      </w:pPr>
      <w:r w:rsidRPr="00090DAB">
        <w:rPr>
          <w:b/>
          <w:sz w:val="40"/>
        </w:rPr>
        <w:t>Positive Behaviour Management Policies and Procedures</w:t>
      </w:r>
    </w:p>
    <w:p w:rsidR="00EF2969" w:rsidRDefault="00EF2969" w:rsidP="00090DAB">
      <w:pPr>
        <w:rPr>
          <w:b/>
          <w:sz w:val="36"/>
        </w:rPr>
      </w:pPr>
    </w:p>
    <w:p w:rsidR="00090DAB" w:rsidRPr="00090DAB" w:rsidRDefault="00090DAB" w:rsidP="00090DAB">
      <w:pPr>
        <w:rPr>
          <w:b/>
          <w:sz w:val="36"/>
        </w:rPr>
      </w:pPr>
      <w:r w:rsidRPr="00090DAB">
        <w:rPr>
          <w:b/>
          <w:sz w:val="36"/>
        </w:rPr>
        <w:t>Principles</w:t>
      </w:r>
    </w:p>
    <w:p w:rsidR="00090DAB" w:rsidRDefault="00090DAB" w:rsidP="00090DAB">
      <w:pPr>
        <w:rPr>
          <w:rStyle w:val="SubtleEmphasis"/>
          <w:rFonts w:cstheme="minorHAnsi"/>
          <w:i w:val="0"/>
          <w:sz w:val="28"/>
        </w:rPr>
      </w:pPr>
      <w:r w:rsidRPr="00090DAB">
        <w:rPr>
          <w:rStyle w:val="SubtleEmphasis"/>
          <w:rFonts w:cstheme="minorHAnsi"/>
          <w:i w:val="0"/>
          <w:sz w:val="28"/>
        </w:rPr>
        <w:t>We believe in children’s ability to control t</w:t>
      </w:r>
      <w:r>
        <w:rPr>
          <w:rStyle w:val="SubtleEmphasis"/>
          <w:rFonts w:cstheme="minorHAnsi"/>
          <w:i w:val="0"/>
          <w:sz w:val="28"/>
        </w:rPr>
        <w:t xml:space="preserve">heir own lives, to make choices </w:t>
      </w:r>
      <w:r w:rsidRPr="00090DAB">
        <w:rPr>
          <w:rStyle w:val="SubtleEmphasis"/>
          <w:rFonts w:cstheme="minorHAnsi"/>
          <w:i w:val="0"/>
          <w:sz w:val="28"/>
        </w:rPr>
        <w:t xml:space="preserve">and </w:t>
      </w:r>
    </w:p>
    <w:p w:rsidR="00090DAB" w:rsidRDefault="00090DAB" w:rsidP="00090DAB">
      <w:pPr>
        <w:rPr>
          <w:rStyle w:val="SubtleEmphasis"/>
          <w:rFonts w:cstheme="minorHAnsi"/>
          <w:i w:val="0"/>
          <w:sz w:val="28"/>
        </w:rPr>
      </w:pPr>
      <w:r w:rsidRPr="00090DAB">
        <w:rPr>
          <w:rStyle w:val="SubtleEmphasis"/>
          <w:rFonts w:cstheme="minorHAnsi"/>
          <w:i w:val="0"/>
          <w:sz w:val="28"/>
        </w:rPr>
        <w:t>except responsibility for their actions. We</w:t>
      </w:r>
      <w:r>
        <w:rPr>
          <w:rStyle w:val="SubtleEmphasis"/>
          <w:rFonts w:cstheme="minorHAnsi"/>
          <w:i w:val="0"/>
          <w:sz w:val="28"/>
        </w:rPr>
        <w:t xml:space="preserve"> also believe that all children have the right to </w:t>
      </w:r>
    </w:p>
    <w:p w:rsidR="00090DAB" w:rsidRDefault="00090DAB" w:rsidP="00090DAB">
      <w:pPr>
        <w:rPr>
          <w:rStyle w:val="SubtleEmphasis"/>
          <w:rFonts w:cstheme="minorHAnsi"/>
          <w:i w:val="0"/>
          <w:sz w:val="28"/>
        </w:rPr>
      </w:pPr>
      <w:r>
        <w:rPr>
          <w:rStyle w:val="SubtleEmphasis"/>
          <w:rFonts w:cstheme="minorHAnsi"/>
          <w:i w:val="0"/>
          <w:sz w:val="28"/>
        </w:rPr>
        <w:t>e</w:t>
      </w:r>
      <w:r w:rsidRPr="00090DAB">
        <w:rPr>
          <w:rStyle w:val="SubtleEmphasis"/>
          <w:rFonts w:cstheme="minorHAnsi"/>
          <w:i w:val="0"/>
          <w:sz w:val="28"/>
        </w:rPr>
        <w:t>xpect positive appr</w:t>
      </w:r>
      <w:r>
        <w:rPr>
          <w:rStyle w:val="SubtleEmphasis"/>
          <w:rFonts w:cstheme="minorHAnsi"/>
          <w:i w:val="0"/>
          <w:sz w:val="28"/>
        </w:rPr>
        <w:t xml:space="preserve">oaches to behaviour management, </w:t>
      </w:r>
      <w:r w:rsidRPr="00090DAB">
        <w:rPr>
          <w:rStyle w:val="SubtleEmphasis"/>
          <w:rFonts w:cstheme="minorHAnsi"/>
          <w:i w:val="0"/>
          <w:sz w:val="28"/>
        </w:rPr>
        <w:t xml:space="preserve">which are consistent with these </w:t>
      </w:r>
    </w:p>
    <w:p w:rsidR="00090DAB" w:rsidRDefault="00090DAB" w:rsidP="00090DAB">
      <w:pPr>
        <w:rPr>
          <w:rStyle w:val="SubtleEmphasis"/>
          <w:rFonts w:cstheme="minorHAnsi"/>
          <w:i w:val="0"/>
          <w:sz w:val="28"/>
        </w:rPr>
      </w:pPr>
      <w:r>
        <w:rPr>
          <w:rStyle w:val="SubtleEmphasis"/>
          <w:rFonts w:cstheme="minorHAnsi"/>
          <w:i w:val="0"/>
          <w:sz w:val="28"/>
        </w:rPr>
        <w:t xml:space="preserve">goals. </w:t>
      </w:r>
    </w:p>
    <w:p w:rsidR="00090DAB" w:rsidRPr="00472C52" w:rsidRDefault="00090DAB" w:rsidP="00090DAB">
      <w:pPr>
        <w:rPr>
          <w:rStyle w:val="SubtleEmphasis"/>
          <w:rFonts w:cstheme="minorHAnsi"/>
          <w:b/>
          <w:i w:val="0"/>
          <w:sz w:val="36"/>
        </w:rPr>
      </w:pPr>
      <w:r w:rsidRPr="00472C52">
        <w:rPr>
          <w:rStyle w:val="SubtleEmphasis"/>
          <w:rFonts w:cstheme="minorHAnsi"/>
          <w:b/>
          <w:i w:val="0"/>
          <w:sz w:val="36"/>
        </w:rPr>
        <w:t>Statement of Intent</w:t>
      </w:r>
    </w:p>
    <w:p w:rsidR="00472C52" w:rsidRDefault="00090DAB" w:rsidP="00090DAB">
      <w:pPr>
        <w:rPr>
          <w:rStyle w:val="SubtleEmphasis"/>
          <w:rFonts w:cstheme="minorHAnsi"/>
          <w:i w:val="0"/>
          <w:sz w:val="28"/>
        </w:rPr>
      </w:pPr>
      <w:r>
        <w:rPr>
          <w:rStyle w:val="SubtleEmphasis"/>
          <w:rFonts w:cstheme="minorHAnsi"/>
          <w:i w:val="0"/>
          <w:sz w:val="28"/>
        </w:rPr>
        <w:t>Dunhill N.S. BASC sets</w:t>
      </w:r>
      <w:r w:rsidRPr="00090DAB">
        <w:rPr>
          <w:rStyle w:val="SubtleEmphasis"/>
          <w:rFonts w:cstheme="minorHAnsi"/>
          <w:i w:val="0"/>
          <w:sz w:val="28"/>
        </w:rPr>
        <w:t xml:space="preserve"> high expectations of behaviour</w:t>
      </w:r>
      <w:r w:rsidR="00472C52">
        <w:rPr>
          <w:rStyle w:val="SubtleEmphasis"/>
          <w:rFonts w:cstheme="minorHAnsi"/>
          <w:i w:val="0"/>
          <w:sz w:val="28"/>
        </w:rPr>
        <w:t xml:space="preserve"> through encouraging and </w:t>
      </w:r>
      <w:r w:rsidRPr="00090DAB">
        <w:rPr>
          <w:rStyle w:val="SubtleEmphasis"/>
          <w:rFonts w:cstheme="minorHAnsi"/>
          <w:i w:val="0"/>
          <w:sz w:val="28"/>
        </w:rPr>
        <w:t xml:space="preserve">praising </w:t>
      </w:r>
    </w:p>
    <w:p w:rsidR="00472C52" w:rsidRDefault="00090DAB" w:rsidP="00090DAB">
      <w:pPr>
        <w:rPr>
          <w:rStyle w:val="SubtleEmphasis"/>
          <w:rFonts w:cstheme="minorHAnsi"/>
          <w:i w:val="0"/>
          <w:sz w:val="28"/>
        </w:rPr>
      </w:pPr>
      <w:r w:rsidRPr="00090DAB">
        <w:rPr>
          <w:rStyle w:val="SubtleEmphasis"/>
          <w:rFonts w:cstheme="minorHAnsi"/>
          <w:i w:val="0"/>
          <w:sz w:val="28"/>
        </w:rPr>
        <w:t xml:space="preserve">good behaviour. We support </w:t>
      </w:r>
      <w:r w:rsidR="00472C52">
        <w:rPr>
          <w:rStyle w:val="SubtleEmphasis"/>
          <w:rFonts w:cstheme="minorHAnsi"/>
          <w:i w:val="0"/>
          <w:sz w:val="28"/>
        </w:rPr>
        <w:t xml:space="preserve">children’s well-being and their </w:t>
      </w:r>
      <w:r w:rsidRPr="00090DAB">
        <w:rPr>
          <w:rStyle w:val="SubtleEmphasis"/>
          <w:rFonts w:cstheme="minorHAnsi"/>
          <w:i w:val="0"/>
          <w:sz w:val="28"/>
        </w:rPr>
        <w:t>physical, personal, social &amp;</w:t>
      </w:r>
    </w:p>
    <w:p w:rsidR="00472C52" w:rsidRDefault="00090DAB" w:rsidP="00090DAB">
      <w:pPr>
        <w:rPr>
          <w:rStyle w:val="SubtleEmphasis"/>
          <w:rFonts w:cstheme="minorHAnsi"/>
          <w:i w:val="0"/>
          <w:sz w:val="28"/>
        </w:rPr>
      </w:pPr>
      <w:r w:rsidRPr="00090DAB">
        <w:rPr>
          <w:rStyle w:val="SubtleEmphasis"/>
          <w:rFonts w:cstheme="minorHAnsi"/>
          <w:i w:val="0"/>
          <w:sz w:val="28"/>
        </w:rPr>
        <w:t>emotional</w:t>
      </w:r>
      <w:r w:rsidR="00472C52">
        <w:rPr>
          <w:rStyle w:val="SubtleEmphasis"/>
          <w:rFonts w:cstheme="minorHAnsi"/>
          <w:i w:val="0"/>
          <w:sz w:val="28"/>
        </w:rPr>
        <w:t xml:space="preserve"> needs. We strive to develop an </w:t>
      </w:r>
      <w:r w:rsidRPr="00090DAB">
        <w:rPr>
          <w:rStyle w:val="SubtleEmphasis"/>
          <w:rFonts w:cstheme="minorHAnsi"/>
          <w:i w:val="0"/>
          <w:sz w:val="28"/>
        </w:rPr>
        <w:t xml:space="preserve">atmosphere of respect and encourage children to </w:t>
      </w:r>
    </w:p>
    <w:p w:rsidR="00472C52" w:rsidRDefault="00472C52" w:rsidP="00090DAB">
      <w:pPr>
        <w:rPr>
          <w:rStyle w:val="SubtleEmphasis"/>
          <w:rFonts w:cstheme="minorHAnsi"/>
          <w:i w:val="0"/>
          <w:sz w:val="28"/>
        </w:rPr>
      </w:pPr>
      <w:r>
        <w:rPr>
          <w:rStyle w:val="SubtleEmphasis"/>
          <w:rFonts w:cstheme="minorHAnsi"/>
          <w:i w:val="0"/>
          <w:sz w:val="28"/>
        </w:rPr>
        <w:t xml:space="preserve">develop confidence </w:t>
      </w:r>
      <w:proofErr w:type="gramStart"/>
      <w:r>
        <w:rPr>
          <w:rStyle w:val="SubtleEmphasis"/>
          <w:rFonts w:cstheme="minorHAnsi"/>
          <w:i w:val="0"/>
          <w:sz w:val="28"/>
        </w:rPr>
        <w:t xml:space="preserve">&amp;  </w:t>
      </w:r>
      <w:r w:rsidR="00090DAB" w:rsidRPr="00090DAB">
        <w:rPr>
          <w:rStyle w:val="SubtleEmphasis"/>
          <w:rFonts w:cstheme="minorHAnsi"/>
          <w:i w:val="0"/>
          <w:sz w:val="28"/>
        </w:rPr>
        <w:t>positive</w:t>
      </w:r>
      <w:proofErr w:type="gramEnd"/>
      <w:r w:rsidR="00090DAB" w:rsidRPr="00090DAB">
        <w:rPr>
          <w:rStyle w:val="SubtleEmphasis"/>
          <w:rFonts w:cstheme="minorHAnsi"/>
          <w:i w:val="0"/>
          <w:sz w:val="28"/>
        </w:rPr>
        <w:t xml:space="preserve"> self-esteem. We apply simple rules fairly and consistently</w:t>
      </w:r>
    </w:p>
    <w:p w:rsidR="00472C52" w:rsidRPr="00472C52" w:rsidRDefault="00472C52" w:rsidP="00472C52">
      <w:pPr>
        <w:rPr>
          <w:rStyle w:val="SubtleEmphasis"/>
          <w:rFonts w:cstheme="minorHAnsi"/>
          <w:i w:val="0"/>
          <w:sz w:val="28"/>
        </w:rPr>
      </w:pPr>
      <w:r>
        <w:rPr>
          <w:rStyle w:val="SubtleEmphasis"/>
          <w:rFonts w:cstheme="minorHAnsi"/>
          <w:i w:val="0"/>
          <w:sz w:val="28"/>
        </w:rPr>
        <w:t xml:space="preserve">and set </w:t>
      </w:r>
      <w:r w:rsidR="00326B4C">
        <w:rPr>
          <w:rStyle w:val="SubtleEmphasis"/>
          <w:rFonts w:cstheme="minorHAnsi"/>
          <w:i w:val="0"/>
          <w:sz w:val="28"/>
        </w:rPr>
        <w:t>our clear boundaries.</w:t>
      </w:r>
      <w:r w:rsidR="00090DAB" w:rsidRPr="00090DAB">
        <w:rPr>
          <w:rStyle w:val="SubtleEmphasis"/>
          <w:rFonts w:cstheme="minorHAnsi"/>
          <w:i w:val="0"/>
          <w:sz w:val="28"/>
        </w:rPr>
        <w:t xml:space="preserve"> We </w:t>
      </w:r>
      <w:r>
        <w:rPr>
          <w:rStyle w:val="SubtleEmphasis"/>
          <w:rFonts w:cstheme="minorHAnsi"/>
          <w:i w:val="0"/>
          <w:sz w:val="28"/>
        </w:rPr>
        <w:t xml:space="preserve">encourage children to respect </w:t>
      </w:r>
      <w:r w:rsidRPr="00472C52">
        <w:rPr>
          <w:rStyle w:val="SubtleEmphasis"/>
          <w:rFonts w:cstheme="minorHAnsi"/>
          <w:i w:val="0"/>
          <w:sz w:val="28"/>
        </w:rPr>
        <w:t>themselves &amp; take</w:t>
      </w:r>
    </w:p>
    <w:p w:rsidR="00326B4C" w:rsidRDefault="00472C52" w:rsidP="00472C52">
      <w:pPr>
        <w:rPr>
          <w:rStyle w:val="SubtleEmphasis"/>
          <w:rFonts w:cstheme="minorHAnsi"/>
          <w:i w:val="0"/>
          <w:sz w:val="28"/>
        </w:rPr>
      </w:pPr>
      <w:r w:rsidRPr="00472C52">
        <w:rPr>
          <w:rStyle w:val="SubtleEmphasis"/>
          <w:rFonts w:cstheme="minorHAnsi"/>
          <w:i w:val="0"/>
          <w:sz w:val="28"/>
        </w:rPr>
        <w:t>responsibility for, each other and thei</w:t>
      </w:r>
      <w:r w:rsidR="00326B4C">
        <w:rPr>
          <w:rStyle w:val="SubtleEmphasis"/>
          <w:rFonts w:cstheme="minorHAnsi"/>
          <w:i w:val="0"/>
          <w:sz w:val="28"/>
        </w:rPr>
        <w:t xml:space="preserve">r property. We aim to provide a </w:t>
      </w:r>
      <w:r w:rsidRPr="00472C52">
        <w:rPr>
          <w:rStyle w:val="SubtleEmphasis"/>
          <w:rFonts w:cstheme="minorHAnsi"/>
          <w:i w:val="0"/>
          <w:sz w:val="28"/>
        </w:rPr>
        <w:t>happy, caring</w:t>
      </w:r>
    </w:p>
    <w:p w:rsidR="00926F3C" w:rsidRDefault="00472C52" w:rsidP="00472C52">
      <w:pPr>
        <w:rPr>
          <w:rStyle w:val="SubtleEmphasis"/>
          <w:rFonts w:cstheme="minorHAnsi"/>
          <w:i w:val="0"/>
          <w:sz w:val="28"/>
        </w:rPr>
      </w:pPr>
      <w:r w:rsidRPr="00472C52">
        <w:rPr>
          <w:rStyle w:val="SubtleEmphasis"/>
          <w:rFonts w:cstheme="minorHAnsi"/>
          <w:i w:val="0"/>
          <w:sz w:val="28"/>
        </w:rPr>
        <w:t>environment with challenging a</w:t>
      </w:r>
      <w:r w:rsidR="00926F3C">
        <w:rPr>
          <w:rStyle w:val="SubtleEmphasis"/>
          <w:rFonts w:cstheme="minorHAnsi"/>
          <w:i w:val="0"/>
          <w:sz w:val="28"/>
        </w:rPr>
        <w:t xml:space="preserve">ctivities. We strive to develop </w:t>
      </w:r>
      <w:r w:rsidRPr="00472C52">
        <w:rPr>
          <w:rStyle w:val="SubtleEmphasis"/>
          <w:rFonts w:cstheme="minorHAnsi"/>
          <w:i w:val="0"/>
          <w:sz w:val="28"/>
        </w:rPr>
        <w:t xml:space="preserve">an atmosphere of respect </w:t>
      </w:r>
    </w:p>
    <w:p w:rsidR="00926F3C" w:rsidRDefault="00472C52" w:rsidP="00472C52">
      <w:pPr>
        <w:rPr>
          <w:rStyle w:val="SubtleEmphasis"/>
          <w:rFonts w:cstheme="minorHAnsi"/>
          <w:i w:val="0"/>
          <w:sz w:val="28"/>
        </w:rPr>
      </w:pPr>
      <w:r w:rsidRPr="00472C52">
        <w:rPr>
          <w:rStyle w:val="SubtleEmphasis"/>
          <w:rFonts w:cstheme="minorHAnsi"/>
          <w:i w:val="0"/>
          <w:sz w:val="28"/>
        </w:rPr>
        <w:t>and encourage c</w:t>
      </w:r>
      <w:r w:rsidR="00926F3C">
        <w:rPr>
          <w:rStyle w:val="SubtleEmphasis"/>
          <w:rFonts w:cstheme="minorHAnsi"/>
          <w:i w:val="0"/>
          <w:sz w:val="28"/>
        </w:rPr>
        <w:t xml:space="preserve">hildren to develop confidence &amp; </w:t>
      </w:r>
      <w:r w:rsidRPr="00472C52">
        <w:rPr>
          <w:rStyle w:val="SubtleEmphasis"/>
          <w:rFonts w:cstheme="minorHAnsi"/>
          <w:i w:val="0"/>
          <w:sz w:val="28"/>
        </w:rPr>
        <w:t>positive self-esteem. In the case of a</w:t>
      </w:r>
    </w:p>
    <w:p w:rsidR="00926F3C" w:rsidRDefault="00472C52" w:rsidP="00472C52">
      <w:pPr>
        <w:rPr>
          <w:rStyle w:val="SubtleEmphasis"/>
          <w:rFonts w:cstheme="minorHAnsi"/>
          <w:i w:val="0"/>
          <w:sz w:val="28"/>
        </w:rPr>
      </w:pPr>
      <w:r w:rsidRPr="00472C52">
        <w:rPr>
          <w:rStyle w:val="SubtleEmphasis"/>
          <w:rFonts w:cstheme="minorHAnsi"/>
          <w:i w:val="0"/>
          <w:sz w:val="28"/>
        </w:rPr>
        <w:t>pa</w:t>
      </w:r>
      <w:r w:rsidR="00926F3C">
        <w:rPr>
          <w:rStyle w:val="SubtleEmphasis"/>
          <w:rFonts w:cstheme="minorHAnsi"/>
          <w:i w:val="0"/>
          <w:sz w:val="28"/>
        </w:rPr>
        <w:t xml:space="preserve">rticular incident or persistent </w:t>
      </w:r>
      <w:r w:rsidRPr="00472C52">
        <w:rPr>
          <w:rStyle w:val="SubtleEmphasis"/>
          <w:rFonts w:cstheme="minorHAnsi"/>
          <w:i w:val="0"/>
          <w:sz w:val="28"/>
        </w:rPr>
        <w:t xml:space="preserve">unacceptable behaviour we always </w:t>
      </w:r>
      <w:r w:rsidR="00326B4C">
        <w:rPr>
          <w:rStyle w:val="SubtleEmphasis"/>
          <w:rFonts w:cstheme="minorHAnsi"/>
          <w:i w:val="0"/>
          <w:sz w:val="28"/>
        </w:rPr>
        <w:t xml:space="preserve">use the </w:t>
      </w:r>
    </w:p>
    <w:p w:rsidR="00926F3C" w:rsidRDefault="00326B4C" w:rsidP="00472C52">
      <w:pPr>
        <w:rPr>
          <w:rStyle w:val="SubtleEmphasis"/>
          <w:rFonts w:cstheme="minorHAnsi"/>
          <w:i w:val="0"/>
          <w:sz w:val="28"/>
        </w:rPr>
      </w:pPr>
      <w:r>
        <w:rPr>
          <w:rStyle w:val="SubtleEmphasis"/>
          <w:rFonts w:cstheme="minorHAnsi"/>
          <w:i w:val="0"/>
          <w:sz w:val="28"/>
        </w:rPr>
        <w:t>School Rules of Dunhill N.S. These are to be found</w:t>
      </w:r>
      <w:r w:rsidR="00926F3C">
        <w:rPr>
          <w:rStyle w:val="SubtleEmphasis"/>
          <w:rFonts w:cstheme="minorHAnsi"/>
          <w:i w:val="0"/>
          <w:sz w:val="28"/>
        </w:rPr>
        <w:t xml:space="preserve"> </w:t>
      </w:r>
      <w:r>
        <w:rPr>
          <w:rStyle w:val="SubtleEmphasis"/>
          <w:rFonts w:cstheme="minorHAnsi"/>
          <w:i w:val="0"/>
          <w:sz w:val="28"/>
        </w:rPr>
        <w:t>on the school website and on the walls of</w:t>
      </w:r>
    </w:p>
    <w:p w:rsidR="00472C52" w:rsidRDefault="00326B4C" w:rsidP="00472C52">
      <w:pPr>
        <w:rPr>
          <w:rStyle w:val="SubtleEmphasis"/>
          <w:rFonts w:cstheme="minorHAnsi"/>
          <w:i w:val="0"/>
          <w:sz w:val="28"/>
        </w:rPr>
      </w:pPr>
      <w:r>
        <w:rPr>
          <w:rStyle w:val="SubtleEmphasis"/>
          <w:rFonts w:cstheme="minorHAnsi"/>
          <w:i w:val="0"/>
          <w:sz w:val="28"/>
        </w:rPr>
        <w:t xml:space="preserve"> each classroom</w:t>
      </w:r>
      <w:r w:rsidR="00472C52" w:rsidRPr="00472C52">
        <w:rPr>
          <w:rStyle w:val="SubtleEmphasis"/>
          <w:rFonts w:cstheme="minorHAnsi"/>
          <w:i w:val="0"/>
          <w:sz w:val="28"/>
        </w:rPr>
        <w:t>.</w:t>
      </w:r>
      <w:r>
        <w:rPr>
          <w:rStyle w:val="SubtleEmphasis"/>
          <w:rFonts w:cstheme="minorHAnsi"/>
          <w:i w:val="0"/>
          <w:sz w:val="28"/>
        </w:rPr>
        <w:t xml:space="preserve"> No</w:t>
      </w:r>
      <w:r w:rsidR="00472C52" w:rsidRPr="00472C52">
        <w:rPr>
          <w:rStyle w:val="SubtleEmphasis"/>
          <w:rFonts w:cstheme="minorHAnsi"/>
          <w:i w:val="0"/>
          <w:sz w:val="28"/>
        </w:rPr>
        <w:t xml:space="preserve"> corporal punishment will be </w:t>
      </w:r>
      <w:r w:rsidR="00A620A5">
        <w:rPr>
          <w:rStyle w:val="SubtleEmphasis"/>
          <w:rFonts w:cstheme="minorHAnsi"/>
          <w:i w:val="0"/>
          <w:sz w:val="28"/>
        </w:rPr>
        <w:t>inflicted on children attending the BASC.</w:t>
      </w:r>
    </w:p>
    <w:p w:rsidR="00A620A5" w:rsidRPr="00472C52" w:rsidRDefault="00A620A5" w:rsidP="00472C52">
      <w:pPr>
        <w:rPr>
          <w:rStyle w:val="SubtleEmphasis"/>
          <w:rFonts w:cstheme="minorHAnsi"/>
          <w:i w:val="0"/>
          <w:sz w:val="28"/>
        </w:rPr>
      </w:pPr>
    </w:p>
    <w:p w:rsidR="00A620A5" w:rsidRPr="00A620A5" w:rsidRDefault="00472C52" w:rsidP="00472C52">
      <w:pPr>
        <w:rPr>
          <w:rStyle w:val="SubtleEmphasis"/>
          <w:rFonts w:cstheme="minorHAnsi"/>
          <w:b/>
          <w:i w:val="0"/>
          <w:sz w:val="36"/>
        </w:rPr>
      </w:pPr>
      <w:r w:rsidRPr="00A620A5">
        <w:rPr>
          <w:rStyle w:val="SubtleEmphasis"/>
          <w:rFonts w:cstheme="minorHAnsi"/>
          <w:b/>
          <w:i w:val="0"/>
          <w:sz w:val="36"/>
        </w:rPr>
        <w:t>Policies and Procedures</w:t>
      </w:r>
    </w:p>
    <w:p w:rsidR="00472C52" w:rsidRPr="00472C52" w:rsidRDefault="00472C52" w:rsidP="00472C52">
      <w:pPr>
        <w:rPr>
          <w:rStyle w:val="SubtleEmphasis"/>
          <w:rFonts w:cstheme="minorHAnsi"/>
          <w:i w:val="0"/>
          <w:sz w:val="28"/>
        </w:rPr>
      </w:pPr>
      <w:r w:rsidRPr="00472C52">
        <w:rPr>
          <w:rStyle w:val="SubtleEmphasis"/>
          <w:rFonts w:cstheme="minorHAnsi"/>
          <w:i w:val="0"/>
          <w:sz w:val="28"/>
        </w:rPr>
        <w:t>Procedures for encouraging acceptable behaviour:</w:t>
      </w:r>
    </w:p>
    <w:p w:rsidR="00472C52" w:rsidRPr="00472C52" w:rsidRDefault="00472C52" w:rsidP="00472C52">
      <w:pPr>
        <w:rPr>
          <w:rStyle w:val="SubtleEmphasis"/>
          <w:rFonts w:cstheme="minorHAnsi"/>
          <w:i w:val="0"/>
          <w:sz w:val="28"/>
        </w:rPr>
      </w:pPr>
      <w:r w:rsidRPr="00472C52">
        <w:rPr>
          <w:rStyle w:val="SubtleEmphasis"/>
          <w:rFonts w:cstheme="minorHAnsi"/>
          <w:i w:val="0"/>
          <w:sz w:val="28"/>
        </w:rPr>
        <w:t xml:space="preserve">• </w:t>
      </w:r>
      <w:r w:rsidR="00A620A5" w:rsidRPr="00A620A5">
        <w:rPr>
          <w:rStyle w:val="SubtleEmphasis"/>
          <w:rFonts w:cstheme="minorHAnsi"/>
          <w:i w:val="0"/>
          <w:sz w:val="28"/>
        </w:rPr>
        <w:t xml:space="preserve">BASC Staff </w:t>
      </w:r>
      <w:r w:rsidRPr="00472C52">
        <w:rPr>
          <w:rStyle w:val="SubtleEmphasis"/>
          <w:rFonts w:cstheme="minorHAnsi"/>
          <w:i w:val="0"/>
          <w:sz w:val="28"/>
        </w:rPr>
        <w:t>will adopt a positive appro</w:t>
      </w:r>
      <w:r w:rsidR="00A620A5">
        <w:rPr>
          <w:rStyle w:val="SubtleEmphasis"/>
          <w:rFonts w:cstheme="minorHAnsi"/>
          <w:i w:val="0"/>
          <w:sz w:val="28"/>
        </w:rPr>
        <w:t xml:space="preserve">ach to situations and provide a positive role model. </w:t>
      </w:r>
    </w:p>
    <w:p w:rsidR="00472C52" w:rsidRPr="00472C52" w:rsidRDefault="00472C52" w:rsidP="00472C52">
      <w:pPr>
        <w:rPr>
          <w:rStyle w:val="SubtleEmphasis"/>
          <w:rFonts w:cstheme="minorHAnsi"/>
          <w:i w:val="0"/>
          <w:sz w:val="28"/>
        </w:rPr>
      </w:pPr>
      <w:r w:rsidRPr="00472C52">
        <w:rPr>
          <w:rStyle w:val="SubtleEmphasis"/>
          <w:rFonts w:cstheme="minorHAnsi"/>
          <w:i w:val="0"/>
          <w:sz w:val="28"/>
        </w:rPr>
        <w:t xml:space="preserve">• </w:t>
      </w:r>
      <w:r w:rsidR="00A620A5" w:rsidRPr="00A620A5">
        <w:rPr>
          <w:rStyle w:val="SubtleEmphasis"/>
          <w:rFonts w:cstheme="minorHAnsi"/>
          <w:i w:val="0"/>
          <w:sz w:val="28"/>
        </w:rPr>
        <w:t xml:space="preserve">BASC Staff </w:t>
      </w:r>
      <w:r w:rsidRPr="00472C52">
        <w:rPr>
          <w:rStyle w:val="SubtleEmphasis"/>
          <w:rFonts w:cstheme="minorHAnsi"/>
          <w:i w:val="0"/>
          <w:sz w:val="28"/>
        </w:rPr>
        <w:t>will offer quiet enco</w:t>
      </w:r>
      <w:r w:rsidR="00A620A5">
        <w:rPr>
          <w:rStyle w:val="SubtleEmphasis"/>
          <w:rFonts w:cstheme="minorHAnsi"/>
          <w:i w:val="0"/>
          <w:sz w:val="28"/>
        </w:rPr>
        <w:t xml:space="preserve">uragement and endorse desirable </w:t>
      </w:r>
      <w:r w:rsidRPr="00472C52">
        <w:rPr>
          <w:rStyle w:val="SubtleEmphasis"/>
          <w:rFonts w:cstheme="minorHAnsi"/>
          <w:i w:val="0"/>
          <w:sz w:val="28"/>
        </w:rPr>
        <w:t>behaviour.</w:t>
      </w:r>
    </w:p>
    <w:p w:rsidR="00472C52" w:rsidRPr="00472C52" w:rsidRDefault="00472C52" w:rsidP="00472C52">
      <w:pPr>
        <w:rPr>
          <w:rStyle w:val="SubtleEmphasis"/>
          <w:rFonts w:cstheme="minorHAnsi"/>
          <w:i w:val="0"/>
          <w:sz w:val="28"/>
        </w:rPr>
      </w:pPr>
      <w:r w:rsidRPr="00472C52">
        <w:rPr>
          <w:rStyle w:val="SubtleEmphasis"/>
          <w:rFonts w:cstheme="minorHAnsi"/>
          <w:i w:val="0"/>
          <w:sz w:val="28"/>
        </w:rPr>
        <w:t xml:space="preserve">• </w:t>
      </w:r>
      <w:r w:rsidR="00A620A5" w:rsidRPr="00A620A5">
        <w:rPr>
          <w:rStyle w:val="SubtleEmphasis"/>
          <w:rFonts w:cstheme="minorHAnsi"/>
          <w:i w:val="0"/>
          <w:sz w:val="28"/>
        </w:rPr>
        <w:t xml:space="preserve">BASC Staff </w:t>
      </w:r>
      <w:r w:rsidRPr="00472C52">
        <w:rPr>
          <w:rStyle w:val="SubtleEmphasis"/>
          <w:rFonts w:cstheme="minorHAnsi"/>
          <w:i w:val="0"/>
          <w:sz w:val="28"/>
        </w:rPr>
        <w:t>will ensure rules are applied consistently.</w:t>
      </w:r>
    </w:p>
    <w:p w:rsidR="00090DAB" w:rsidRPr="00090DAB" w:rsidRDefault="00090DAB" w:rsidP="00A620A5">
      <w:pPr>
        <w:rPr>
          <w:rStyle w:val="SubtleEmphasis"/>
          <w:rFonts w:cstheme="minorHAnsi"/>
          <w:i w:val="0"/>
          <w:sz w:val="28"/>
        </w:rPr>
      </w:pPr>
      <w:r w:rsidRPr="00090DAB">
        <w:rPr>
          <w:rStyle w:val="SubtleEmphasis"/>
          <w:rFonts w:cstheme="minorHAnsi"/>
          <w:i w:val="0"/>
          <w:sz w:val="28"/>
        </w:rPr>
        <w:t xml:space="preserve">• </w:t>
      </w:r>
      <w:r w:rsidR="00A620A5" w:rsidRPr="00A620A5">
        <w:rPr>
          <w:rStyle w:val="SubtleEmphasis"/>
          <w:rFonts w:cstheme="minorHAnsi"/>
          <w:i w:val="0"/>
          <w:sz w:val="28"/>
        </w:rPr>
        <w:t xml:space="preserve">BASC Staff </w:t>
      </w:r>
      <w:r w:rsidRPr="00090DAB">
        <w:rPr>
          <w:rStyle w:val="SubtleEmphasis"/>
          <w:rFonts w:cstheme="minorHAnsi"/>
          <w:i w:val="0"/>
          <w:sz w:val="28"/>
        </w:rPr>
        <w:t>will provide routine fo</w:t>
      </w:r>
      <w:r w:rsidR="00A620A5">
        <w:rPr>
          <w:rStyle w:val="SubtleEmphasis"/>
          <w:rFonts w:cstheme="minorHAnsi"/>
          <w:i w:val="0"/>
          <w:sz w:val="28"/>
        </w:rPr>
        <w:t>r children where possible – homework straight after school, visit the G.P. Room at 4pm etc.</w:t>
      </w:r>
    </w:p>
    <w:p w:rsidR="00090DAB" w:rsidRPr="00090DAB" w:rsidRDefault="00A620A5" w:rsidP="00090DAB">
      <w:pPr>
        <w:rPr>
          <w:rStyle w:val="SubtleEmphasis"/>
          <w:rFonts w:cstheme="minorHAnsi"/>
          <w:i w:val="0"/>
          <w:sz w:val="28"/>
        </w:rPr>
      </w:pPr>
      <w:r>
        <w:rPr>
          <w:rStyle w:val="SubtleEmphasis"/>
          <w:rFonts w:cstheme="minorHAnsi"/>
          <w:i w:val="0"/>
          <w:sz w:val="28"/>
        </w:rPr>
        <w:lastRenderedPageBreak/>
        <w:t xml:space="preserve">• BASC Staff </w:t>
      </w:r>
      <w:r w:rsidR="00090DAB" w:rsidRPr="00090DAB">
        <w:rPr>
          <w:rStyle w:val="SubtleEmphasis"/>
          <w:rFonts w:cstheme="minorHAnsi"/>
          <w:i w:val="0"/>
          <w:sz w:val="28"/>
        </w:rPr>
        <w:t>will promote respect for each other</w:t>
      </w:r>
      <w:r w:rsidR="0066724A">
        <w:rPr>
          <w:rStyle w:val="SubtleEmphasis"/>
          <w:rFonts w:cstheme="minorHAnsi"/>
          <w:i w:val="0"/>
          <w:sz w:val="28"/>
        </w:rPr>
        <w:t xml:space="preserve"> and other adults</w:t>
      </w:r>
      <w:r w:rsidR="00090DAB" w:rsidRPr="00090DAB">
        <w:rPr>
          <w:rStyle w:val="SubtleEmphasis"/>
          <w:rFonts w:cstheme="minorHAnsi"/>
          <w:i w:val="0"/>
          <w:sz w:val="28"/>
        </w:rPr>
        <w:t>.</w:t>
      </w:r>
    </w:p>
    <w:p w:rsidR="00A620A5" w:rsidRDefault="00A620A5" w:rsidP="00090DAB">
      <w:pPr>
        <w:rPr>
          <w:rStyle w:val="SubtleEmphasis"/>
          <w:rFonts w:cstheme="minorHAnsi"/>
          <w:i w:val="0"/>
          <w:sz w:val="28"/>
        </w:rPr>
      </w:pPr>
    </w:p>
    <w:p w:rsidR="00090DAB" w:rsidRPr="00090DAB" w:rsidRDefault="00090DAB" w:rsidP="00090DAB">
      <w:pPr>
        <w:rPr>
          <w:rStyle w:val="SubtleEmphasis"/>
          <w:rFonts w:cstheme="minorHAnsi"/>
          <w:i w:val="0"/>
          <w:sz w:val="28"/>
        </w:rPr>
      </w:pPr>
      <w:r w:rsidRPr="00090DAB">
        <w:rPr>
          <w:rStyle w:val="SubtleEmphasis"/>
          <w:rFonts w:cstheme="minorHAnsi"/>
          <w:i w:val="0"/>
          <w:sz w:val="28"/>
        </w:rPr>
        <w:t>In some cases, in collaboration with the parents we may seek additional</w:t>
      </w:r>
    </w:p>
    <w:p w:rsidR="00090DAB" w:rsidRPr="00090DAB" w:rsidRDefault="00863E66" w:rsidP="00090DAB">
      <w:pPr>
        <w:rPr>
          <w:rStyle w:val="SubtleEmphasis"/>
          <w:rFonts w:cstheme="minorHAnsi"/>
          <w:i w:val="0"/>
          <w:sz w:val="28"/>
        </w:rPr>
      </w:pPr>
      <w:r>
        <w:rPr>
          <w:rStyle w:val="SubtleEmphasis"/>
          <w:rFonts w:cstheme="minorHAnsi"/>
          <w:i w:val="0"/>
          <w:sz w:val="28"/>
        </w:rPr>
        <w:t>advice and support fro</w:t>
      </w:r>
      <w:r w:rsidR="00090DAB" w:rsidRPr="00090DAB">
        <w:rPr>
          <w:rStyle w:val="SubtleEmphasis"/>
          <w:rFonts w:cstheme="minorHAnsi"/>
          <w:i w:val="0"/>
          <w:sz w:val="28"/>
        </w:rPr>
        <w:t>m professionals such as speech therapists and other</w:t>
      </w:r>
    </w:p>
    <w:p w:rsidR="00090DAB" w:rsidRDefault="00090DAB" w:rsidP="00090DAB">
      <w:pPr>
        <w:rPr>
          <w:rStyle w:val="SubtleEmphasis"/>
          <w:rFonts w:cstheme="minorHAnsi"/>
          <w:i w:val="0"/>
          <w:sz w:val="28"/>
        </w:rPr>
      </w:pPr>
      <w:r w:rsidRPr="00090DAB">
        <w:rPr>
          <w:rStyle w:val="SubtleEmphasis"/>
          <w:rFonts w:cstheme="minorHAnsi"/>
          <w:i w:val="0"/>
          <w:sz w:val="28"/>
        </w:rPr>
        <w:t>professionals as appropriate.</w:t>
      </w:r>
    </w:p>
    <w:p w:rsidR="00B22ED0" w:rsidRDefault="00B22ED0" w:rsidP="00090DAB">
      <w:pPr>
        <w:rPr>
          <w:rStyle w:val="SubtleEmphasis"/>
          <w:rFonts w:cstheme="minorHAnsi"/>
          <w:i w:val="0"/>
          <w:sz w:val="28"/>
        </w:rPr>
      </w:pPr>
    </w:p>
    <w:p w:rsidR="00B22ED0" w:rsidRPr="00B22ED0" w:rsidRDefault="00B22ED0" w:rsidP="00090DAB">
      <w:pPr>
        <w:rPr>
          <w:rStyle w:val="SubtleEmphasis"/>
          <w:rFonts w:cstheme="minorHAnsi"/>
          <w:b/>
          <w:i w:val="0"/>
          <w:sz w:val="36"/>
        </w:rPr>
      </w:pPr>
      <w:r w:rsidRPr="00B22ED0">
        <w:rPr>
          <w:rStyle w:val="SubtleEmphasis"/>
          <w:rFonts w:cstheme="minorHAnsi"/>
          <w:b/>
          <w:i w:val="0"/>
          <w:sz w:val="36"/>
        </w:rPr>
        <w:t>BASC RULES</w:t>
      </w:r>
    </w:p>
    <w:p w:rsidR="00B22ED0" w:rsidRDefault="00B22ED0" w:rsidP="00090DAB">
      <w:pPr>
        <w:rPr>
          <w:rStyle w:val="SubtleEmphasis"/>
          <w:rFonts w:cstheme="minorHAnsi"/>
          <w:i w:val="0"/>
          <w:sz w:val="28"/>
        </w:rPr>
      </w:pPr>
    </w:p>
    <w:p w:rsidR="00B22ED0" w:rsidRPr="00B22ED0" w:rsidRDefault="00B22ED0" w:rsidP="00B22ED0">
      <w:pPr>
        <w:rPr>
          <w:rStyle w:val="SubtleEmphasis"/>
          <w:rFonts w:cstheme="minorHAnsi"/>
          <w:i w:val="0"/>
          <w:sz w:val="28"/>
        </w:rPr>
      </w:pPr>
      <w:r w:rsidRPr="00B22ED0">
        <w:rPr>
          <w:rStyle w:val="SubtleEmphasis"/>
          <w:rFonts w:cstheme="minorHAnsi"/>
          <w:i w:val="0"/>
          <w:sz w:val="28"/>
        </w:rPr>
        <w:t xml:space="preserve">1.   The hours of attendance for pupils at Dunhill National School </w:t>
      </w:r>
      <w:r>
        <w:rPr>
          <w:rStyle w:val="SubtleEmphasis"/>
          <w:rFonts w:cstheme="minorHAnsi"/>
          <w:i w:val="0"/>
          <w:sz w:val="28"/>
        </w:rPr>
        <w:t xml:space="preserve">BASC </w:t>
      </w:r>
      <w:r w:rsidRPr="00B22ED0">
        <w:rPr>
          <w:rStyle w:val="SubtleEmphasis"/>
          <w:rFonts w:cstheme="minorHAnsi"/>
          <w:i w:val="0"/>
          <w:sz w:val="28"/>
        </w:rPr>
        <w:t xml:space="preserve">are </w:t>
      </w:r>
      <w:r>
        <w:rPr>
          <w:rStyle w:val="SubtleEmphasis"/>
          <w:rFonts w:cstheme="minorHAnsi"/>
          <w:i w:val="0"/>
          <w:sz w:val="28"/>
        </w:rPr>
        <w:t>8am-9.20 am and 2pm-6pm.</w:t>
      </w:r>
    </w:p>
    <w:p w:rsidR="00B22ED0" w:rsidRPr="00B22ED0" w:rsidRDefault="00B22ED0" w:rsidP="00B22ED0">
      <w:pPr>
        <w:rPr>
          <w:rStyle w:val="SubtleEmphasis"/>
          <w:rFonts w:cstheme="minorHAnsi"/>
          <w:i w:val="0"/>
          <w:sz w:val="28"/>
        </w:rPr>
      </w:pPr>
      <w:r>
        <w:rPr>
          <w:rStyle w:val="SubtleEmphasis"/>
          <w:rFonts w:cstheme="minorHAnsi"/>
          <w:i w:val="0"/>
          <w:sz w:val="28"/>
        </w:rPr>
        <w:t>2</w:t>
      </w:r>
      <w:r w:rsidRPr="00B22ED0">
        <w:rPr>
          <w:rStyle w:val="SubtleEmphasis"/>
          <w:rFonts w:cstheme="minorHAnsi"/>
          <w:i w:val="0"/>
          <w:sz w:val="28"/>
        </w:rPr>
        <w:t>.   Pupils are to show r</w:t>
      </w:r>
      <w:r>
        <w:rPr>
          <w:rStyle w:val="SubtleEmphasis"/>
          <w:rFonts w:cstheme="minorHAnsi"/>
          <w:i w:val="0"/>
          <w:sz w:val="28"/>
        </w:rPr>
        <w:t xml:space="preserve">espect to all members of </w:t>
      </w:r>
      <w:r w:rsidRPr="00B22ED0">
        <w:rPr>
          <w:rStyle w:val="SubtleEmphasis"/>
          <w:rFonts w:cstheme="minorHAnsi"/>
          <w:i w:val="0"/>
          <w:sz w:val="28"/>
        </w:rPr>
        <w:t>staff and to obey at all times an</w:t>
      </w:r>
      <w:r>
        <w:rPr>
          <w:rStyle w:val="SubtleEmphasis"/>
          <w:rFonts w:cstheme="minorHAnsi"/>
          <w:i w:val="0"/>
          <w:sz w:val="28"/>
        </w:rPr>
        <w:t>y directions given by the BASC staff.</w:t>
      </w:r>
    </w:p>
    <w:p w:rsidR="00B22ED0" w:rsidRPr="00B22ED0" w:rsidRDefault="00B22ED0" w:rsidP="00B22ED0">
      <w:pPr>
        <w:rPr>
          <w:rStyle w:val="SubtleEmphasis"/>
          <w:rFonts w:cstheme="minorHAnsi"/>
          <w:i w:val="0"/>
          <w:sz w:val="28"/>
        </w:rPr>
      </w:pPr>
      <w:r>
        <w:rPr>
          <w:rStyle w:val="SubtleEmphasis"/>
          <w:rFonts w:cstheme="minorHAnsi"/>
          <w:i w:val="0"/>
          <w:sz w:val="28"/>
        </w:rPr>
        <w:t>3</w:t>
      </w:r>
      <w:r w:rsidRPr="00B22ED0">
        <w:rPr>
          <w:rStyle w:val="SubtleEmphasis"/>
          <w:rFonts w:cstheme="minorHAnsi"/>
          <w:i w:val="0"/>
          <w:sz w:val="28"/>
        </w:rPr>
        <w:t>.   Pupils are to respect the property of the school</w:t>
      </w:r>
      <w:r>
        <w:rPr>
          <w:rStyle w:val="SubtleEmphasis"/>
          <w:rFonts w:cstheme="minorHAnsi"/>
          <w:i w:val="0"/>
          <w:sz w:val="28"/>
        </w:rPr>
        <w:t xml:space="preserve"> and BASC</w:t>
      </w:r>
      <w:r w:rsidRPr="00B22ED0">
        <w:rPr>
          <w:rStyle w:val="SubtleEmphasis"/>
          <w:rFonts w:cstheme="minorHAnsi"/>
          <w:i w:val="0"/>
          <w:sz w:val="28"/>
        </w:rPr>
        <w:t xml:space="preserve">, of the staff and of the </w:t>
      </w:r>
      <w:r>
        <w:rPr>
          <w:rStyle w:val="SubtleEmphasis"/>
          <w:rFonts w:cstheme="minorHAnsi"/>
          <w:i w:val="0"/>
          <w:sz w:val="28"/>
        </w:rPr>
        <w:t xml:space="preserve">other </w:t>
      </w:r>
      <w:r w:rsidRPr="00B22ED0">
        <w:rPr>
          <w:rStyle w:val="SubtleEmphasis"/>
          <w:rFonts w:cstheme="minorHAnsi"/>
          <w:i w:val="0"/>
          <w:sz w:val="28"/>
        </w:rPr>
        <w:t xml:space="preserve">pupils and make good any damage caused thereto. </w:t>
      </w:r>
    </w:p>
    <w:p w:rsidR="00B22ED0" w:rsidRPr="00B22ED0" w:rsidRDefault="00EA2D8C" w:rsidP="00B22ED0">
      <w:pPr>
        <w:rPr>
          <w:rStyle w:val="SubtleEmphasis"/>
          <w:rFonts w:cstheme="minorHAnsi"/>
          <w:i w:val="0"/>
          <w:sz w:val="28"/>
        </w:rPr>
      </w:pPr>
      <w:r>
        <w:rPr>
          <w:rStyle w:val="SubtleEmphasis"/>
          <w:rFonts w:cstheme="minorHAnsi"/>
          <w:i w:val="0"/>
          <w:sz w:val="28"/>
        </w:rPr>
        <w:t>4</w:t>
      </w:r>
      <w:r w:rsidR="00B22ED0" w:rsidRPr="00B22ED0">
        <w:rPr>
          <w:rStyle w:val="SubtleEmphasis"/>
          <w:rFonts w:cstheme="minorHAnsi"/>
          <w:i w:val="0"/>
          <w:sz w:val="28"/>
        </w:rPr>
        <w:t xml:space="preserve">.   Pupils are to respect the school grounds and all trees, plants and flowers thereon and the grounds must be kept litter free. </w:t>
      </w:r>
    </w:p>
    <w:p w:rsidR="00B22ED0" w:rsidRPr="00B22ED0" w:rsidRDefault="00EA2D8C" w:rsidP="00B22ED0">
      <w:pPr>
        <w:rPr>
          <w:rStyle w:val="SubtleEmphasis"/>
          <w:rFonts w:cstheme="minorHAnsi"/>
          <w:i w:val="0"/>
          <w:sz w:val="28"/>
        </w:rPr>
      </w:pPr>
      <w:r>
        <w:rPr>
          <w:rStyle w:val="SubtleEmphasis"/>
          <w:rFonts w:cstheme="minorHAnsi"/>
          <w:i w:val="0"/>
          <w:sz w:val="28"/>
        </w:rPr>
        <w:t>5</w:t>
      </w:r>
      <w:r w:rsidR="00B22ED0" w:rsidRPr="00B22ED0">
        <w:rPr>
          <w:rStyle w:val="SubtleEmphasis"/>
          <w:rFonts w:cstheme="minorHAnsi"/>
          <w:i w:val="0"/>
          <w:sz w:val="28"/>
        </w:rPr>
        <w:t xml:space="preserve">.   Bullying, harassment, bad language, physical force, fighting etc. will not be tolerated within the confines of </w:t>
      </w:r>
      <w:proofErr w:type="gramStart"/>
      <w:r w:rsidR="00B22ED0" w:rsidRPr="00B22ED0">
        <w:rPr>
          <w:rStyle w:val="SubtleEmphasis"/>
          <w:rFonts w:cstheme="minorHAnsi"/>
          <w:i w:val="0"/>
          <w:sz w:val="28"/>
        </w:rPr>
        <w:t>Dunhill  N.S.</w:t>
      </w:r>
      <w:proofErr w:type="gramEnd"/>
      <w:r>
        <w:rPr>
          <w:rStyle w:val="SubtleEmphasis"/>
          <w:rFonts w:cstheme="minorHAnsi"/>
          <w:i w:val="0"/>
          <w:sz w:val="28"/>
        </w:rPr>
        <w:t xml:space="preserve"> and the BASC.</w:t>
      </w:r>
      <w:r w:rsidR="00B22ED0" w:rsidRPr="00B22ED0">
        <w:rPr>
          <w:rStyle w:val="SubtleEmphasis"/>
          <w:rFonts w:cstheme="minorHAnsi"/>
          <w:i w:val="0"/>
          <w:sz w:val="28"/>
        </w:rPr>
        <w:t xml:space="preserve"> Pupils who are guilty of such offences will be dealt with in accordance with the Code of Discipli</w:t>
      </w:r>
      <w:r>
        <w:rPr>
          <w:rStyle w:val="SubtleEmphasis"/>
          <w:rFonts w:cstheme="minorHAnsi"/>
          <w:i w:val="0"/>
          <w:sz w:val="28"/>
        </w:rPr>
        <w:t>ne and the Anti-Bullying Policy</w:t>
      </w:r>
      <w:r w:rsidR="00B22ED0" w:rsidRPr="00B22ED0">
        <w:rPr>
          <w:rStyle w:val="SubtleEmphasis"/>
          <w:rFonts w:cstheme="minorHAnsi"/>
          <w:i w:val="0"/>
          <w:sz w:val="28"/>
        </w:rPr>
        <w:t xml:space="preserve">. </w:t>
      </w:r>
    </w:p>
    <w:p w:rsidR="00D32382" w:rsidRDefault="00EA2D8C" w:rsidP="00B22ED0">
      <w:pPr>
        <w:rPr>
          <w:rStyle w:val="SubtleEmphasis"/>
          <w:rFonts w:cstheme="minorHAnsi"/>
          <w:i w:val="0"/>
          <w:sz w:val="28"/>
        </w:rPr>
      </w:pPr>
      <w:r>
        <w:rPr>
          <w:rStyle w:val="SubtleEmphasis"/>
          <w:rFonts w:cstheme="minorHAnsi"/>
          <w:i w:val="0"/>
          <w:sz w:val="28"/>
        </w:rPr>
        <w:t>6</w:t>
      </w:r>
      <w:r w:rsidR="00B22ED0" w:rsidRPr="00B22ED0">
        <w:rPr>
          <w:rStyle w:val="SubtleEmphasis"/>
          <w:rFonts w:cstheme="minorHAnsi"/>
          <w:i w:val="0"/>
          <w:sz w:val="28"/>
        </w:rPr>
        <w:t xml:space="preserve">.   There is to be no littering anywhere within the confines of the school. In </w:t>
      </w:r>
      <w:proofErr w:type="gramStart"/>
      <w:r w:rsidR="00B22ED0" w:rsidRPr="00B22ED0">
        <w:rPr>
          <w:rStyle w:val="SubtleEmphasis"/>
          <w:rFonts w:cstheme="minorHAnsi"/>
          <w:i w:val="0"/>
          <w:sz w:val="28"/>
        </w:rPr>
        <w:t>particular</w:t>
      </w:r>
      <w:proofErr w:type="gramEnd"/>
      <w:r w:rsidR="00B22ED0" w:rsidRPr="00B22ED0">
        <w:rPr>
          <w:rStyle w:val="SubtleEmphasis"/>
          <w:rFonts w:cstheme="minorHAnsi"/>
          <w:i w:val="0"/>
          <w:sz w:val="28"/>
        </w:rPr>
        <w:t xml:space="preserve"> the radiators and presses of the </w:t>
      </w:r>
      <w:r>
        <w:rPr>
          <w:rStyle w:val="SubtleEmphasis"/>
          <w:rFonts w:cstheme="minorHAnsi"/>
          <w:i w:val="0"/>
          <w:sz w:val="28"/>
        </w:rPr>
        <w:t>BASC</w:t>
      </w:r>
      <w:r w:rsidR="00B22ED0" w:rsidRPr="00B22ED0">
        <w:rPr>
          <w:rStyle w:val="SubtleEmphasis"/>
          <w:rFonts w:cstheme="minorHAnsi"/>
          <w:i w:val="0"/>
          <w:sz w:val="28"/>
        </w:rPr>
        <w:t xml:space="preserve"> are not to be used as bins. Food that has not been consumed is to be placed into a bin and the school </w:t>
      </w:r>
      <w:r>
        <w:rPr>
          <w:rStyle w:val="SubtleEmphasis"/>
          <w:rFonts w:cstheme="minorHAnsi"/>
          <w:i w:val="0"/>
          <w:sz w:val="28"/>
        </w:rPr>
        <w:t>and BASC are</w:t>
      </w:r>
      <w:r w:rsidR="00D32382">
        <w:rPr>
          <w:rStyle w:val="SubtleEmphasis"/>
          <w:rFonts w:cstheme="minorHAnsi"/>
          <w:i w:val="0"/>
          <w:sz w:val="28"/>
        </w:rPr>
        <w:t xml:space="preserve"> to be kept clean and tidy.</w:t>
      </w:r>
    </w:p>
    <w:p w:rsidR="00B22ED0" w:rsidRPr="00B22ED0" w:rsidRDefault="00D32382" w:rsidP="00B22ED0">
      <w:pPr>
        <w:rPr>
          <w:rStyle w:val="SubtleEmphasis"/>
          <w:rFonts w:cstheme="minorHAnsi"/>
          <w:i w:val="0"/>
          <w:sz w:val="28"/>
        </w:rPr>
      </w:pPr>
      <w:r>
        <w:rPr>
          <w:rStyle w:val="SubtleEmphasis"/>
          <w:rFonts w:cstheme="minorHAnsi"/>
          <w:i w:val="0"/>
          <w:sz w:val="28"/>
        </w:rPr>
        <w:t>8</w:t>
      </w:r>
      <w:r w:rsidR="00B22ED0" w:rsidRPr="00B22ED0">
        <w:rPr>
          <w:rStyle w:val="SubtleEmphasis"/>
          <w:rFonts w:cstheme="minorHAnsi"/>
          <w:i w:val="0"/>
          <w:sz w:val="28"/>
        </w:rPr>
        <w:t>. Running by the pupils in the school</w:t>
      </w:r>
      <w:r>
        <w:rPr>
          <w:rStyle w:val="SubtleEmphasis"/>
          <w:rFonts w:cstheme="minorHAnsi"/>
          <w:i w:val="0"/>
          <w:sz w:val="28"/>
        </w:rPr>
        <w:t xml:space="preserve"> and BASC</w:t>
      </w:r>
      <w:r w:rsidR="00B22ED0" w:rsidRPr="00B22ED0">
        <w:rPr>
          <w:rStyle w:val="SubtleEmphasis"/>
          <w:rFonts w:cstheme="minorHAnsi"/>
          <w:i w:val="0"/>
          <w:sz w:val="28"/>
        </w:rPr>
        <w:t xml:space="preserve"> corridors and classrooms and other such dangerous b</w:t>
      </w:r>
      <w:r>
        <w:rPr>
          <w:rStyle w:val="SubtleEmphasis"/>
          <w:rFonts w:cstheme="minorHAnsi"/>
          <w:i w:val="0"/>
          <w:sz w:val="28"/>
        </w:rPr>
        <w:t>ehaviour is strictly forbidden.</w:t>
      </w:r>
    </w:p>
    <w:p w:rsidR="00B22ED0" w:rsidRPr="00B22ED0" w:rsidRDefault="00D32382" w:rsidP="00B22ED0">
      <w:pPr>
        <w:rPr>
          <w:rStyle w:val="SubtleEmphasis"/>
          <w:rFonts w:cstheme="minorHAnsi"/>
          <w:i w:val="0"/>
          <w:sz w:val="28"/>
        </w:rPr>
      </w:pPr>
      <w:r>
        <w:rPr>
          <w:rStyle w:val="SubtleEmphasis"/>
          <w:rFonts w:cstheme="minorHAnsi"/>
          <w:i w:val="0"/>
          <w:sz w:val="28"/>
        </w:rPr>
        <w:t>9</w:t>
      </w:r>
      <w:r w:rsidR="00B22ED0" w:rsidRPr="00B22ED0">
        <w:rPr>
          <w:rStyle w:val="SubtleEmphasis"/>
          <w:rFonts w:cstheme="minorHAnsi"/>
          <w:i w:val="0"/>
          <w:sz w:val="28"/>
        </w:rPr>
        <w:t>. - Rough and violent behaviour, kicking, hitting, spitting etc. is stric</w:t>
      </w:r>
      <w:r>
        <w:rPr>
          <w:rStyle w:val="SubtleEmphasis"/>
          <w:rFonts w:cstheme="minorHAnsi"/>
          <w:i w:val="0"/>
          <w:sz w:val="28"/>
        </w:rPr>
        <w:t>tly forbidden</w:t>
      </w:r>
      <w:r w:rsidR="00B22ED0" w:rsidRPr="00B22ED0">
        <w:rPr>
          <w:rStyle w:val="SubtleEmphasis"/>
          <w:rFonts w:cstheme="minorHAnsi"/>
          <w:i w:val="0"/>
          <w:sz w:val="28"/>
        </w:rPr>
        <w:t xml:space="preserve">. </w:t>
      </w:r>
    </w:p>
    <w:p w:rsidR="00B22ED0" w:rsidRPr="00B22ED0" w:rsidRDefault="00B22ED0" w:rsidP="00B22ED0">
      <w:pPr>
        <w:rPr>
          <w:rStyle w:val="SubtleEmphasis"/>
          <w:rFonts w:cstheme="minorHAnsi"/>
          <w:i w:val="0"/>
          <w:sz w:val="28"/>
        </w:rPr>
      </w:pPr>
    </w:p>
    <w:p w:rsidR="00B22ED0" w:rsidRPr="00B22ED0" w:rsidRDefault="00585580" w:rsidP="00B22ED0">
      <w:pPr>
        <w:rPr>
          <w:rStyle w:val="SubtleEmphasis"/>
          <w:rFonts w:cstheme="minorHAnsi"/>
          <w:i w:val="0"/>
          <w:sz w:val="28"/>
        </w:rPr>
      </w:pPr>
      <w:r>
        <w:rPr>
          <w:rStyle w:val="SubtleEmphasis"/>
          <w:rFonts w:cstheme="minorHAnsi"/>
          <w:i w:val="0"/>
          <w:sz w:val="28"/>
        </w:rPr>
        <w:t>10</w:t>
      </w:r>
      <w:r w:rsidR="00B22ED0" w:rsidRPr="00B22ED0">
        <w:rPr>
          <w:rStyle w:val="SubtleEmphasis"/>
          <w:rFonts w:cstheme="minorHAnsi"/>
          <w:i w:val="0"/>
          <w:sz w:val="28"/>
        </w:rPr>
        <w:t>. - The school</w:t>
      </w:r>
      <w:r w:rsidR="00D32382">
        <w:rPr>
          <w:rStyle w:val="SubtleEmphasis"/>
          <w:rFonts w:cstheme="minorHAnsi"/>
          <w:i w:val="0"/>
          <w:sz w:val="28"/>
        </w:rPr>
        <w:t xml:space="preserve"> and BASC</w:t>
      </w:r>
      <w:r w:rsidR="00B22ED0" w:rsidRPr="00B22ED0">
        <w:rPr>
          <w:rStyle w:val="SubtleEmphasis"/>
          <w:rFonts w:cstheme="minorHAnsi"/>
          <w:i w:val="0"/>
          <w:sz w:val="28"/>
        </w:rPr>
        <w:t xml:space="preserve"> will not accept responsibility for</w:t>
      </w:r>
    </w:p>
    <w:p w:rsidR="00B22ED0" w:rsidRPr="00B22ED0" w:rsidRDefault="00B22ED0" w:rsidP="00B22ED0">
      <w:pPr>
        <w:rPr>
          <w:rStyle w:val="SubtleEmphasis"/>
          <w:rFonts w:cstheme="minorHAnsi"/>
          <w:i w:val="0"/>
          <w:sz w:val="28"/>
        </w:rPr>
      </w:pPr>
      <w:r w:rsidRPr="00B22ED0">
        <w:rPr>
          <w:rStyle w:val="SubtleEmphasis"/>
          <w:rFonts w:cstheme="minorHAnsi"/>
          <w:i w:val="0"/>
          <w:sz w:val="28"/>
        </w:rPr>
        <w:t xml:space="preserve"> (a) Personal belongings left behind or misplaced by pupils.</w:t>
      </w:r>
    </w:p>
    <w:p w:rsidR="00B22ED0" w:rsidRPr="00B22ED0" w:rsidRDefault="00B22ED0" w:rsidP="00B22ED0">
      <w:pPr>
        <w:rPr>
          <w:rStyle w:val="SubtleEmphasis"/>
          <w:rFonts w:cstheme="minorHAnsi"/>
          <w:i w:val="0"/>
          <w:sz w:val="28"/>
        </w:rPr>
      </w:pPr>
      <w:r w:rsidRPr="00B22ED0">
        <w:rPr>
          <w:rStyle w:val="SubtleEmphasis"/>
          <w:rFonts w:cstheme="minorHAnsi"/>
          <w:i w:val="0"/>
          <w:sz w:val="28"/>
        </w:rPr>
        <w:t xml:space="preserve"> (b) Damage or loss caused to indoor shoes, clothing or any property whatsoever belonging to the pupils or their Parents/Guardians.</w:t>
      </w:r>
    </w:p>
    <w:p w:rsidR="00B22ED0" w:rsidRPr="00B22ED0" w:rsidRDefault="00B22ED0" w:rsidP="00B22ED0">
      <w:pPr>
        <w:rPr>
          <w:rStyle w:val="SubtleEmphasis"/>
          <w:rFonts w:cstheme="minorHAnsi"/>
          <w:i w:val="0"/>
          <w:sz w:val="28"/>
        </w:rPr>
      </w:pPr>
    </w:p>
    <w:p w:rsidR="005A618D" w:rsidRPr="00090DAB" w:rsidRDefault="005A618D" w:rsidP="00090DAB">
      <w:pPr>
        <w:rPr>
          <w:rStyle w:val="SubtleEmphasis"/>
          <w:rFonts w:cstheme="minorHAnsi"/>
          <w:i w:val="0"/>
          <w:sz w:val="28"/>
        </w:rPr>
      </w:pPr>
    </w:p>
    <w:p w:rsidR="00090DAB" w:rsidRPr="005A618D" w:rsidRDefault="00090DAB" w:rsidP="00090DAB">
      <w:pPr>
        <w:rPr>
          <w:rStyle w:val="SubtleEmphasis"/>
          <w:rFonts w:cstheme="minorHAnsi"/>
          <w:b/>
          <w:i w:val="0"/>
          <w:sz w:val="32"/>
        </w:rPr>
      </w:pPr>
      <w:r w:rsidRPr="005A618D">
        <w:rPr>
          <w:rStyle w:val="SubtleEmphasis"/>
          <w:rFonts w:cstheme="minorHAnsi"/>
          <w:b/>
          <w:i w:val="0"/>
          <w:sz w:val="32"/>
        </w:rPr>
        <w:lastRenderedPageBreak/>
        <w:t>Procedures for managing unacceptable behaviour:</w:t>
      </w:r>
    </w:p>
    <w:p w:rsidR="005A618D" w:rsidRDefault="00090DAB" w:rsidP="00090DAB">
      <w:pPr>
        <w:rPr>
          <w:rStyle w:val="SubtleEmphasis"/>
          <w:rFonts w:cstheme="minorHAnsi"/>
          <w:i w:val="0"/>
          <w:sz w:val="28"/>
        </w:rPr>
      </w:pPr>
      <w:r w:rsidRPr="00090DAB">
        <w:rPr>
          <w:rStyle w:val="SubtleEmphasis"/>
          <w:rFonts w:cstheme="minorHAnsi"/>
          <w:i w:val="0"/>
          <w:sz w:val="28"/>
        </w:rPr>
        <w:t>In order to give staff a guide in deal</w:t>
      </w:r>
      <w:r w:rsidR="005A618D">
        <w:rPr>
          <w:rStyle w:val="SubtleEmphasis"/>
          <w:rFonts w:cstheme="minorHAnsi"/>
          <w:i w:val="0"/>
          <w:sz w:val="28"/>
        </w:rPr>
        <w:t>ing with unacceptable behaviour. Dunhill N.S. BASC</w:t>
      </w:r>
      <w:r w:rsidRPr="00090DAB">
        <w:rPr>
          <w:rStyle w:val="SubtleEmphasis"/>
          <w:rFonts w:cstheme="minorHAnsi"/>
          <w:i w:val="0"/>
          <w:sz w:val="28"/>
        </w:rPr>
        <w:t xml:space="preserve"> </w:t>
      </w:r>
    </w:p>
    <w:p w:rsidR="005A618D" w:rsidRDefault="00090DAB" w:rsidP="00090DAB">
      <w:pPr>
        <w:rPr>
          <w:rStyle w:val="SubtleEmphasis"/>
          <w:rFonts w:cstheme="minorHAnsi"/>
          <w:i w:val="0"/>
          <w:sz w:val="28"/>
        </w:rPr>
      </w:pPr>
      <w:r w:rsidRPr="00090DAB">
        <w:rPr>
          <w:rStyle w:val="SubtleEmphasis"/>
          <w:rFonts w:cstheme="minorHAnsi"/>
          <w:i w:val="0"/>
          <w:sz w:val="28"/>
        </w:rPr>
        <w:t>have developed a three tier syst</w:t>
      </w:r>
      <w:r w:rsidR="005A618D">
        <w:rPr>
          <w:rStyle w:val="SubtleEmphasis"/>
          <w:rFonts w:cstheme="minorHAnsi"/>
          <w:i w:val="0"/>
          <w:sz w:val="28"/>
        </w:rPr>
        <w:t xml:space="preserve">em (Minor, Moderate, Severe) and </w:t>
      </w:r>
      <w:r w:rsidRPr="00090DAB">
        <w:rPr>
          <w:rStyle w:val="SubtleEmphasis"/>
          <w:rFonts w:cstheme="minorHAnsi"/>
          <w:i w:val="0"/>
          <w:sz w:val="28"/>
        </w:rPr>
        <w:t>guidelines for</w:t>
      </w:r>
    </w:p>
    <w:p w:rsidR="00090DAB" w:rsidRDefault="00090DAB" w:rsidP="00090DAB">
      <w:pPr>
        <w:rPr>
          <w:rStyle w:val="SubtleEmphasis"/>
          <w:rFonts w:cstheme="minorHAnsi"/>
          <w:i w:val="0"/>
          <w:sz w:val="28"/>
        </w:rPr>
      </w:pPr>
      <w:r w:rsidRPr="00090DAB">
        <w:rPr>
          <w:rStyle w:val="SubtleEmphasis"/>
          <w:rFonts w:cstheme="minorHAnsi"/>
          <w:i w:val="0"/>
          <w:sz w:val="28"/>
        </w:rPr>
        <w:t>appropriate ways of dealing w</w:t>
      </w:r>
      <w:r w:rsidR="005A618D">
        <w:rPr>
          <w:rStyle w:val="SubtleEmphasis"/>
          <w:rFonts w:cstheme="minorHAnsi"/>
          <w:i w:val="0"/>
          <w:sz w:val="28"/>
        </w:rPr>
        <w:t xml:space="preserve">ith situations that fit in each </w:t>
      </w:r>
      <w:r w:rsidRPr="00090DAB">
        <w:rPr>
          <w:rStyle w:val="SubtleEmphasis"/>
          <w:rFonts w:cstheme="minorHAnsi"/>
          <w:i w:val="0"/>
          <w:sz w:val="28"/>
        </w:rPr>
        <w:t>tier.</w:t>
      </w:r>
    </w:p>
    <w:p w:rsidR="005A618D" w:rsidRPr="00090DAB" w:rsidRDefault="005A618D" w:rsidP="00090DAB">
      <w:pPr>
        <w:rPr>
          <w:rStyle w:val="SubtleEmphasis"/>
          <w:rFonts w:cstheme="minorHAnsi"/>
          <w:i w:val="0"/>
          <w:sz w:val="28"/>
        </w:rPr>
      </w:pPr>
    </w:p>
    <w:p w:rsidR="00090DAB" w:rsidRPr="005A618D" w:rsidRDefault="00090DAB" w:rsidP="00090DAB">
      <w:pPr>
        <w:rPr>
          <w:rStyle w:val="SubtleEmphasis"/>
          <w:rFonts w:cstheme="minorHAnsi"/>
          <w:b/>
          <w:sz w:val="28"/>
        </w:rPr>
      </w:pPr>
      <w:r w:rsidRPr="005A618D">
        <w:rPr>
          <w:rStyle w:val="SubtleEmphasis"/>
          <w:rFonts w:cstheme="minorHAnsi"/>
          <w:b/>
          <w:sz w:val="28"/>
        </w:rPr>
        <w:t>Minor Behaviour</w:t>
      </w:r>
    </w:p>
    <w:p w:rsidR="00090DAB" w:rsidRPr="005A618D" w:rsidRDefault="00090DAB" w:rsidP="005A618D">
      <w:pPr>
        <w:pStyle w:val="ListParagraph"/>
        <w:numPr>
          <w:ilvl w:val="0"/>
          <w:numId w:val="10"/>
        </w:numPr>
        <w:rPr>
          <w:rStyle w:val="SubtleEmphasis"/>
          <w:rFonts w:cstheme="minorHAnsi"/>
          <w:i w:val="0"/>
          <w:sz w:val="28"/>
        </w:rPr>
      </w:pPr>
      <w:r w:rsidRPr="005A618D">
        <w:rPr>
          <w:rStyle w:val="SubtleEmphasis"/>
          <w:rFonts w:cstheme="minorHAnsi"/>
          <w:i w:val="0"/>
          <w:sz w:val="28"/>
        </w:rPr>
        <w:t>Giving children the chance to resolve their own disputes with</w:t>
      </w:r>
    </w:p>
    <w:p w:rsidR="00090DAB" w:rsidRPr="005A618D" w:rsidRDefault="00090DAB" w:rsidP="005A618D">
      <w:pPr>
        <w:pStyle w:val="ListParagraph"/>
        <w:numPr>
          <w:ilvl w:val="0"/>
          <w:numId w:val="9"/>
        </w:numPr>
        <w:rPr>
          <w:rStyle w:val="SubtleEmphasis"/>
          <w:rFonts w:cstheme="minorHAnsi"/>
          <w:i w:val="0"/>
          <w:sz w:val="28"/>
        </w:rPr>
      </w:pPr>
      <w:r w:rsidRPr="005A618D">
        <w:rPr>
          <w:rStyle w:val="SubtleEmphasis"/>
          <w:rFonts w:cstheme="minorHAnsi"/>
          <w:i w:val="0"/>
          <w:sz w:val="28"/>
        </w:rPr>
        <w:t>appropriate guidance and support</w:t>
      </w:r>
    </w:p>
    <w:p w:rsidR="00090DAB" w:rsidRPr="005A618D" w:rsidRDefault="00090DAB" w:rsidP="005A618D">
      <w:pPr>
        <w:pStyle w:val="ListParagraph"/>
        <w:numPr>
          <w:ilvl w:val="0"/>
          <w:numId w:val="9"/>
        </w:numPr>
        <w:rPr>
          <w:rStyle w:val="SubtleEmphasis"/>
          <w:rFonts w:cstheme="minorHAnsi"/>
          <w:i w:val="0"/>
          <w:sz w:val="28"/>
        </w:rPr>
      </w:pPr>
      <w:r w:rsidRPr="005A618D">
        <w:rPr>
          <w:rStyle w:val="SubtleEmphasis"/>
          <w:rFonts w:cstheme="minorHAnsi"/>
          <w:i w:val="0"/>
          <w:sz w:val="28"/>
        </w:rPr>
        <w:t>Calm intervention, supportive voice tone.</w:t>
      </w:r>
    </w:p>
    <w:p w:rsidR="00090DAB" w:rsidRPr="005A618D" w:rsidRDefault="00090DAB" w:rsidP="005A618D">
      <w:pPr>
        <w:pStyle w:val="ListParagraph"/>
        <w:numPr>
          <w:ilvl w:val="0"/>
          <w:numId w:val="9"/>
        </w:numPr>
        <w:rPr>
          <w:rStyle w:val="SubtleEmphasis"/>
          <w:rFonts w:cstheme="minorHAnsi"/>
          <w:i w:val="0"/>
          <w:sz w:val="28"/>
        </w:rPr>
      </w:pPr>
      <w:r w:rsidRPr="005A618D">
        <w:rPr>
          <w:rStyle w:val="SubtleEmphasis"/>
          <w:rFonts w:cstheme="minorHAnsi"/>
          <w:i w:val="0"/>
          <w:sz w:val="28"/>
        </w:rPr>
        <w:t>Reinforce boundaries.</w:t>
      </w:r>
    </w:p>
    <w:p w:rsidR="00090DAB" w:rsidRPr="005A618D" w:rsidRDefault="00090DAB" w:rsidP="005A618D">
      <w:pPr>
        <w:pStyle w:val="ListParagraph"/>
        <w:numPr>
          <w:ilvl w:val="0"/>
          <w:numId w:val="9"/>
        </w:numPr>
        <w:rPr>
          <w:rStyle w:val="SubtleEmphasis"/>
          <w:rFonts w:cstheme="minorHAnsi"/>
          <w:i w:val="0"/>
          <w:sz w:val="28"/>
        </w:rPr>
      </w:pPr>
      <w:r w:rsidRPr="005A618D">
        <w:rPr>
          <w:rStyle w:val="SubtleEmphasis"/>
          <w:rFonts w:cstheme="minorHAnsi"/>
          <w:i w:val="0"/>
          <w:sz w:val="28"/>
        </w:rPr>
        <w:t>Never humiliate or attack a child.</w:t>
      </w:r>
    </w:p>
    <w:p w:rsidR="00090DAB" w:rsidRPr="005A618D" w:rsidRDefault="00090DAB" w:rsidP="005A618D">
      <w:pPr>
        <w:pStyle w:val="ListParagraph"/>
        <w:numPr>
          <w:ilvl w:val="0"/>
          <w:numId w:val="9"/>
        </w:numPr>
        <w:rPr>
          <w:rStyle w:val="SubtleEmphasis"/>
          <w:rFonts w:cstheme="minorHAnsi"/>
          <w:i w:val="0"/>
          <w:sz w:val="28"/>
        </w:rPr>
      </w:pPr>
      <w:r w:rsidRPr="005A618D">
        <w:rPr>
          <w:rStyle w:val="SubtleEmphasis"/>
          <w:rFonts w:cstheme="minorHAnsi"/>
          <w:i w:val="0"/>
          <w:sz w:val="28"/>
        </w:rPr>
        <w:t>Get down at the child’s level</w:t>
      </w:r>
    </w:p>
    <w:p w:rsidR="00090DAB" w:rsidRPr="005A618D" w:rsidRDefault="00090DAB" w:rsidP="005A618D">
      <w:pPr>
        <w:pStyle w:val="ListParagraph"/>
        <w:numPr>
          <w:ilvl w:val="0"/>
          <w:numId w:val="9"/>
        </w:numPr>
        <w:rPr>
          <w:rStyle w:val="SubtleEmphasis"/>
          <w:rFonts w:cstheme="minorHAnsi"/>
          <w:i w:val="0"/>
          <w:sz w:val="28"/>
        </w:rPr>
      </w:pPr>
      <w:r w:rsidRPr="005A618D">
        <w:rPr>
          <w:rStyle w:val="SubtleEmphasis"/>
          <w:rFonts w:cstheme="minorHAnsi"/>
          <w:i w:val="0"/>
          <w:sz w:val="28"/>
        </w:rPr>
        <w:t>Divert child’s attention.</w:t>
      </w:r>
    </w:p>
    <w:p w:rsidR="00090DAB" w:rsidRPr="005A618D" w:rsidRDefault="00090DAB" w:rsidP="005A618D">
      <w:pPr>
        <w:pStyle w:val="ListParagraph"/>
        <w:numPr>
          <w:ilvl w:val="0"/>
          <w:numId w:val="9"/>
        </w:numPr>
        <w:rPr>
          <w:rStyle w:val="SubtleEmphasis"/>
          <w:rFonts w:cstheme="minorHAnsi"/>
          <w:i w:val="0"/>
          <w:sz w:val="28"/>
        </w:rPr>
      </w:pPr>
      <w:r w:rsidRPr="005A618D">
        <w:rPr>
          <w:rStyle w:val="SubtleEmphasis"/>
          <w:rFonts w:cstheme="minorHAnsi"/>
          <w:i w:val="0"/>
          <w:sz w:val="28"/>
        </w:rPr>
        <w:t>Explain why the behaviour is unacceptable</w:t>
      </w:r>
    </w:p>
    <w:p w:rsidR="00090DAB" w:rsidRPr="005A618D" w:rsidRDefault="00090DAB" w:rsidP="005A618D">
      <w:pPr>
        <w:pStyle w:val="ListParagraph"/>
        <w:numPr>
          <w:ilvl w:val="0"/>
          <w:numId w:val="9"/>
        </w:numPr>
        <w:rPr>
          <w:rStyle w:val="SubtleEmphasis"/>
          <w:rFonts w:cstheme="minorHAnsi"/>
          <w:i w:val="0"/>
          <w:sz w:val="28"/>
        </w:rPr>
      </w:pPr>
      <w:r w:rsidRPr="005A618D">
        <w:rPr>
          <w:rStyle w:val="SubtleEmphasis"/>
          <w:rFonts w:cstheme="minorHAnsi"/>
          <w:i w:val="0"/>
          <w:sz w:val="28"/>
        </w:rPr>
        <w:t xml:space="preserve">Listen to the child’s thoughts and </w:t>
      </w:r>
      <w:r w:rsidR="005A618D" w:rsidRPr="005A618D">
        <w:rPr>
          <w:rStyle w:val="SubtleEmphasis"/>
          <w:rFonts w:cstheme="minorHAnsi"/>
          <w:i w:val="0"/>
          <w:sz w:val="28"/>
        </w:rPr>
        <w:t xml:space="preserve">feelings on the matter (get the </w:t>
      </w:r>
      <w:r w:rsidRPr="005A618D">
        <w:rPr>
          <w:rStyle w:val="SubtleEmphasis"/>
          <w:rFonts w:cstheme="minorHAnsi"/>
          <w:i w:val="0"/>
          <w:sz w:val="28"/>
        </w:rPr>
        <w:t>facts)</w:t>
      </w:r>
    </w:p>
    <w:p w:rsidR="00090DAB" w:rsidRPr="005A618D" w:rsidRDefault="00090DAB" w:rsidP="005A618D">
      <w:pPr>
        <w:pStyle w:val="ListParagraph"/>
        <w:numPr>
          <w:ilvl w:val="0"/>
          <w:numId w:val="9"/>
        </w:numPr>
        <w:rPr>
          <w:rStyle w:val="SubtleEmphasis"/>
          <w:rFonts w:cstheme="minorHAnsi"/>
          <w:i w:val="0"/>
          <w:sz w:val="28"/>
        </w:rPr>
      </w:pPr>
      <w:r w:rsidRPr="005A618D">
        <w:rPr>
          <w:rStyle w:val="SubtleEmphasis"/>
          <w:rFonts w:cstheme="minorHAnsi"/>
          <w:i w:val="0"/>
          <w:sz w:val="28"/>
        </w:rPr>
        <w:t>Can give the child a special job to mak</w:t>
      </w:r>
      <w:r w:rsidR="005A618D" w:rsidRPr="005A618D">
        <w:rPr>
          <w:rStyle w:val="SubtleEmphasis"/>
          <w:rFonts w:cstheme="minorHAnsi"/>
          <w:i w:val="0"/>
          <w:sz w:val="28"/>
        </w:rPr>
        <w:t xml:space="preserve">e the child feel special &amp; more </w:t>
      </w:r>
      <w:r w:rsidRPr="005A618D">
        <w:rPr>
          <w:rStyle w:val="SubtleEmphasis"/>
          <w:rFonts w:cstheme="minorHAnsi"/>
          <w:i w:val="0"/>
          <w:sz w:val="28"/>
        </w:rPr>
        <w:t>willing to co-operate</w:t>
      </w:r>
    </w:p>
    <w:p w:rsidR="00090DAB" w:rsidRPr="005A618D" w:rsidRDefault="00090DAB" w:rsidP="005A618D">
      <w:pPr>
        <w:pStyle w:val="ListParagraph"/>
        <w:numPr>
          <w:ilvl w:val="0"/>
          <w:numId w:val="9"/>
        </w:numPr>
        <w:rPr>
          <w:rStyle w:val="SubtleEmphasis"/>
          <w:rFonts w:cstheme="minorHAnsi"/>
          <w:i w:val="0"/>
          <w:sz w:val="28"/>
        </w:rPr>
      </w:pPr>
      <w:r w:rsidRPr="005A618D">
        <w:rPr>
          <w:rStyle w:val="SubtleEmphasis"/>
          <w:rFonts w:cstheme="minorHAnsi"/>
          <w:i w:val="0"/>
          <w:sz w:val="28"/>
        </w:rPr>
        <w:t>Come to an agreeable solution</w:t>
      </w:r>
    </w:p>
    <w:p w:rsidR="00090DAB" w:rsidRPr="005A618D" w:rsidRDefault="00090DAB" w:rsidP="005A618D">
      <w:pPr>
        <w:pStyle w:val="ListParagraph"/>
        <w:numPr>
          <w:ilvl w:val="0"/>
          <w:numId w:val="9"/>
        </w:numPr>
        <w:rPr>
          <w:rStyle w:val="SubtleEmphasis"/>
          <w:rFonts w:cstheme="minorHAnsi"/>
          <w:i w:val="0"/>
          <w:sz w:val="28"/>
        </w:rPr>
      </w:pPr>
      <w:r w:rsidRPr="005A618D">
        <w:rPr>
          <w:rStyle w:val="SubtleEmphasis"/>
          <w:rFonts w:cstheme="minorHAnsi"/>
          <w:i w:val="0"/>
          <w:sz w:val="28"/>
        </w:rPr>
        <w:t>Choose your battles</w:t>
      </w:r>
    </w:p>
    <w:p w:rsidR="005A618D" w:rsidRPr="00090DAB" w:rsidRDefault="005A618D" w:rsidP="00090DAB">
      <w:pPr>
        <w:rPr>
          <w:rStyle w:val="SubtleEmphasis"/>
          <w:rFonts w:cstheme="minorHAnsi"/>
          <w:i w:val="0"/>
          <w:sz w:val="28"/>
        </w:rPr>
      </w:pPr>
    </w:p>
    <w:p w:rsidR="00090DAB" w:rsidRPr="005A618D" w:rsidRDefault="00090DAB" w:rsidP="00090DAB">
      <w:pPr>
        <w:rPr>
          <w:rStyle w:val="SubtleEmphasis"/>
          <w:rFonts w:cstheme="minorHAnsi"/>
          <w:b/>
          <w:sz w:val="28"/>
        </w:rPr>
      </w:pPr>
      <w:r w:rsidRPr="005A618D">
        <w:rPr>
          <w:rStyle w:val="SubtleEmphasis"/>
          <w:rFonts w:cstheme="minorHAnsi"/>
          <w:b/>
          <w:sz w:val="28"/>
        </w:rPr>
        <w:t>Moderate Behaviour</w:t>
      </w:r>
    </w:p>
    <w:p w:rsidR="00090DAB" w:rsidRPr="005A618D" w:rsidRDefault="00090DAB" w:rsidP="005A618D">
      <w:pPr>
        <w:pStyle w:val="ListParagraph"/>
        <w:numPr>
          <w:ilvl w:val="0"/>
          <w:numId w:val="8"/>
        </w:numPr>
        <w:rPr>
          <w:rStyle w:val="SubtleEmphasis"/>
          <w:rFonts w:cstheme="minorHAnsi"/>
          <w:i w:val="0"/>
          <w:sz w:val="28"/>
        </w:rPr>
      </w:pPr>
      <w:r w:rsidRPr="005A618D">
        <w:rPr>
          <w:rStyle w:val="SubtleEmphasis"/>
          <w:rFonts w:cstheme="minorHAnsi"/>
          <w:i w:val="0"/>
          <w:sz w:val="28"/>
        </w:rPr>
        <w:t>Additional to minor strategies</w:t>
      </w:r>
    </w:p>
    <w:p w:rsidR="00090DAB" w:rsidRPr="005A618D" w:rsidRDefault="00090DAB" w:rsidP="005A618D">
      <w:pPr>
        <w:pStyle w:val="ListParagraph"/>
        <w:numPr>
          <w:ilvl w:val="0"/>
          <w:numId w:val="8"/>
        </w:numPr>
        <w:rPr>
          <w:rStyle w:val="SubtleEmphasis"/>
          <w:rFonts w:cstheme="minorHAnsi"/>
          <w:i w:val="0"/>
          <w:sz w:val="28"/>
        </w:rPr>
      </w:pPr>
      <w:r w:rsidRPr="005A618D">
        <w:rPr>
          <w:rStyle w:val="SubtleEmphasis"/>
          <w:rFonts w:cstheme="minorHAnsi"/>
          <w:i w:val="0"/>
          <w:sz w:val="28"/>
        </w:rPr>
        <w:t>Deal with the victim first (if there is one)</w:t>
      </w:r>
    </w:p>
    <w:p w:rsidR="00090DAB" w:rsidRPr="005A618D" w:rsidRDefault="00090DAB" w:rsidP="005A618D">
      <w:pPr>
        <w:pStyle w:val="ListParagraph"/>
        <w:numPr>
          <w:ilvl w:val="0"/>
          <w:numId w:val="8"/>
        </w:numPr>
        <w:rPr>
          <w:rStyle w:val="SubtleEmphasis"/>
          <w:rFonts w:cstheme="minorHAnsi"/>
          <w:i w:val="0"/>
          <w:sz w:val="28"/>
        </w:rPr>
      </w:pPr>
      <w:r w:rsidRPr="005A618D">
        <w:rPr>
          <w:rStyle w:val="SubtleEmphasis"/>
          <w:rFonts w:cstheme="minorHAnsi"/>
          <w:i w:val="0"/>
          <w:sz w:val="28"/>
        </w:rPr>
        <w:t>Observe the child to try to un</w:t>
      </w:r>
      <w:r w:rsidR="005A618D" w:rsidRPr="005A618D">
        <w:rPr>
          <w:rStyle w:val="SubtleEmphasis"/>
          <w:rFonts w:cstheme="minorHAnsi"/>
          <w:i w:val="0"/>
          <w:sz w:val="28"/>
        </w:rPr>
        <w:t xml:space="preserve">derstand what is triggering the </w:t>
      </w:r>
      <w:r w:rsidRPr="005A618D">
        <w:rPr>
          <w:rStyle w:val="SubtleEmphasis"/>
          <w:rFonts w:cstheme="minorHAnsi"/>
          <w:i w:val="0"/>
          <w:sz w:val="28"/>
        </w:rPr>
        <w:t>behaviour</w:t>
      </w:r>
    </w:p>
    <w:p w:rsidR="00090DAB" w:rsidRPr="005A618D" w:rsidRDefault="00090DAB" w:rsidP="005A618D">
      <w:pPr>
        <w:pStyle w:val="ListParagraph"/>
        <w:numPr>
          <w:ilvl w:val="0"/>
          <w:numId w:val="8"/>
        </w:numPr>
        <w:rPr>
          <w:rStyle w:val="SubtleEmphasis"/>
          <w:rFonts w:cstheme="minorHAnsi"/>
          <w:i w:val="0"/>
          <w:sz w:val="28"/>
        </w:rPr>
      </w:pPr>
      <w:r w:rsidRPr="005A618D">
        <w:rPr>
          <w:rStyle w:val="SubtleEmphasis"/>
          <w:rFonts w:cstheme="minorHAnsi"/>
          <w:i w:val="0"/>
          <w:sz w:val="28"/>
        </w:rPr>
        <w:t xml:space="preserve">Try to find out why the child is trying to achieve from the </w:t>
      </w:r>
      <w:r w:rsidR="00F238D7" w:rsidRPr="005A618D">
        <w:rPr>
          <w:rStyle w:val="SubtleEmphasis"/>
          <w:rFonts w:cstheme="minorHAnsi"/>
          <w:i w:val="0"/>
          <w:sz w:val="28"/>
        </w:rPr>
        <w:t>misbehaviour</w:t>
      </w:r>
    </w:p>
    <w:p w:rsidR="00090DAB" w:rsidRPr="005A618D" w:rsidRDefault="005A618D" w:rsidP="005A618D">
      <w:pPr>
        <w:pStyle w:val="ListParagraph"/>
        <w:numPr>
          <w:ilvl w:val="0"/>
          <w:numId w:val="8"/>
        </w:numPr>
        <w:rPr>
          <w:rStyle w:val="SubtleEmphasis"/>
          <w:rFonts w:cstheme="minorHAnsi"/>
          <w:i w:val="0"/>
          <w:sz w:val="28"/>
        </w:rPr>
      </w:pPr>
      <w:r w:rsidRPr="005A618D">
        <w:rPr>
          <w:rStyle w:val="SubtleEmphasis"/>
          <w:rFonts w:cstheme="minorHAnsi"/>
          <w:i w:val="0"/>
          <w:sz w:val="28"/>
        </w:rPr>
        <w:t>Discuss with appropriate school personnel</w:t>
      </w:r>
      <w:r w:rsidR="00926F3C">
        <w:rPr>
          <w:rStyle w:val="SubtleEmphasis"/>
          <w:rFonts w:cstheme="minorHAnsi"/>
          <w:i w:val="0"/>
          <w:sz w:val="28"/>
        </w:rPr>
        <w:t xml:space="preserve"> – The Principal or possible Class Teacher</w:t>
      </w:r>
    </w:p>
    <w:p w:rsidR="00090DAB" w:rsidRPr="005A618D" w:rsidRDefault="005A618D" w:rsidP="005A618D">
      <w:pPr>
        <w:pStyle w:val="ListParagraph"/>
        <w:numPr>
          <w:ilvl w:val="0"/>
          <w:numId w:val="8"/>
        </w:numPr>
        <w:rPr>
          <w:rStyle w:val="SubtleEmphasis"/>
          <w:rFonts w:cstheme="minorHAnsi"/>
          <w:i w:val="0"/>
          <w:sz w:val="28"/>
        </w:rPr>
      </w:pPr>
      <w:r w:rsidRPr="005A618D">
        <w:rPr>
          <w:rStyle w:val="SubtleEmphasis"/>
          <w:rFonts w:cstheme="minorHAnsi"/>
          <w:i w:val="0"/>
          <w:sz w:val="28"/>
        </w:rPr>
        <w:t>Communicate with parents</w:t>
      </w:r>
    </w:p>
    <w:p w:rsidR="00090DAB" w:rsidRPr="005A618D" w:rsidRDefault="00090DAB" w:rsidP="005A618D">
      <w:pPr>
        <w:pStyle w:val="ListParagraph"/>
        <w:numPr>
          <w:ilvl w:val="0"/>
          <w:numId w:val="8"/>
        </w:numPr>
        <w:rPr>
          <w:rStyle w:val="SubtleEmphasis"/>
          <w:rFonts w:cstheme="minorHAnsi"/>
          <w:i w:val="0"/>
          <w:sz w:val="28"/>
        </w:rPr>
      </w:pPr>
      <w:r w:rsidRPr="005A618D">
        <w:rPr>
          <w:rStyle w:val="SubtleEmphasis"/>
          <w:rFonts w:cstheme="minorHAnsi"/>
          <w:i w:val="0"/>
          <w:sz w:val="28"/>
        </w:rPr>
        <w:t>Put strategies in place to help deal with the on-going situation</w:t>
      </w:r>
    </w:p>
    <w:p w:rsidR="005A618D" w:rsidRPr="00090DAB" w:rsidRDefault="005A618D" w:rsidP="00090DAB">
      <w:pPr>
        <w:rPr>
          <w:rStyle w:val="SubtleEmphasis"/>
          <w:rFonts w:cstheme="minorHAnsi"/>
          <w:i w:val="0"/>
          <w:sz w:val="28"/>
        </w:rPr>
      </w:pPr>
    </w:p>
    <w:p w:rsidR="00090DAB" w:rsidRPr="005A618D" w:rsidRDefault="0006357D" w:rsidP="00090DAB">
      <w:pPr>
        <w:rPr>
          <w:rStyle w:val="SubtleEmphasis"/>
          <w:rFonts w:cstheme="minorHAnsi"/>
          <w:b/>
          <w:sz w:val="28"/>
        </w:rPr>
      </w:pPr>
      <w:r>
        <w:rPr>
          <w:rStyle w:val="SubtleEmphasis"/>
          <w:rFonts w:cstheme="minorHAnsi"/>
          <w:b/>
          <w:sz w:val="28"/>
        </w:rPr>
        <w:t>Se</w:t>
      </w:r>
      <w:r w:rsidR="00090DAB" w:rsidRPr="005A618D">
        <w:rPr>
          <w:rStyle w:val="SubtleEmphasis"/>
          <w:rFonts w:cstheme="minorHAnsi"/>
          <w:b/>
          <w:sz w:val="28"/>
        </w:rPr>
        <w:t>ve</w:t>
      </w:r>
      <w:r>
        <w:rPr>
          <w:rStyle w:val="SubtleEmphasis"/>
          <w:rFonts w:cstheme="minorHAnsi"/>
          <w:b/>
          <w:sz w:val="28"/>
        </w:rPr>
        <w:t>re</w:t>
      </w:r>
      <w:r w:rsidR="00090DAB" w:rsidRPr="005A618D">
        <w:rPr>
          <w:rStyle w:val="SubtleEmphasis"/>
          <w:rFonts w:cstheme="minorHAnsi"/>
          <w:b/>
          <w:sz w:val="28"/>
        </w:rPr>
        <w:t xml:space="preserve"> &amp; Challenging behaviour</w:t>
      </w:r>
    </w:p>
    <w:p w:rsidR="005A618D" w:rsidRPr="00090DAB" w:rsidRDefault="005A618D" w:rsidP="00090DAB">
      <w:pPr>
        <w:rPr>
          <w:rStyle w:val="SubtleEmphasis"/>
          <w:rFonts w:cstheme="minorHAnsi"/>
          <w:i w:val="0"/>
          <w:sz w:val="28"/>
        </w:rPr>
      </w:pPr>
    </w:p>
    <w:p w:rsidR="00090DAB" w:rsidRPr="005A618D" w:rsidRDefault="00090DAB" w:rsidP="005A618D">
      <w:pPr>
        <w:pStyle w:val="ListParagraph"/>
        <w:numPr>
          <w:ilvl w:val="0"/>
          <w:numId w:val="6"/>
        </w:numPr>
        <w:rPr>
          <w:rStyle w:val="SubtleEmphasis"/>
          <w:rFonts w:cstheme="minorHAnsi"/>
          <w:i w:val="0"/>
          <w:sz w:val="28"/>
        </w:rPr>
      </w:pPr>
      <w:r w:rsidRPr="005A618D">
        <w:rPr>
          <w:rStyle w:val="SubtleEmphasis"/>
          <w:rFonts w:cstheme="minorHAnsi"/>
          <w:i w:val="0"/>
          <w:sz w:val="28"/>
        </w:rPr>
        <w:t>Staff discuss with</w:t>
      </w:r>
      <w:r w:rsidR="005A618D" w:rsidRPr="005A618D">
        <w:rPr>
          <w:rStyle w:val="SubtleEmphasis"/>
          <w:rFonts w:cstheme="minorHAnsi"/>
          <w:i w:val="0"/>
          <w:sz w:val="28"/>
        </w:rPr>
        <w:t xml:space="preserve"> appropriate school personnel – The Principal</w:t>
      </w:r>
    </w:p>
    <w:p w:rsidR="00090DAB" w:rsidRPr="005A618D" w:rsidRDefault="00090DAB" w:rsidP="005A618D">
      <w:pPr>
        <w:pStyle w:val="ListParagraph"/>
        <w:numPr>
          <w:ilvl w:val="0"/>
          <w:numId w:val="6"/>
        </w:numPr>
        <w:rPr>
          <w:rStyle w:val="SubtleEmphasis"/>
          <w:rFonts w:cstheme="minorHAnsi"/>
          <w:i w:val="0"/>
          <w:sz w:val="28"/>
        </w:rPr>
      </w:pPr>
      <w:r w:rsidRPr="005A618D">
        <w:rPr>
          <w:rStyle w:val="SubtleEmphasis"/>
          <w:rFonts w:cstheme="minorHAnsi"/>
          <w:i w:val="0"/>
          <w:sz w:val="28"/>
        </w:rPr>
        <w:t>Involve other agencies if required</w:t>
      </w:r>
    </w:p>
    <w:p w:rsidR="00090DAB" w:rsidRPr="005A618D" w:rsidRDefault="00090DAB" w:rsidP="005A618D">
      <w:pPr>
        <w:pStyle w:val="ListParagraph"/>
        <w:numPr>
          <w:ilvl w:val="0"/>
          <w:numId w:val="6"/>
        </w:numPr>
        <w:rPr>
          <w:rStyle w:val="SubtleEmphasis"/>
          <w:rFonts w:cstheme="minorHAnsi"/>
          <w:i w:val="0"/>
          <w:sz w:val="28"/>
        </w:rPr>
      </w:pPr>
      <w:r w:rsidRPr="005A618D">
        <w:rPr>
          <w:rStyle w:val="SubtleEmphasis"/>
          <w:rFonts w:cstheme="minorHAnsi"/>
          <w:i w:val="0"/>
          <w:sz w:val="28"/>
        </w:rPr>
        <w:t>Put strategies in place to help deal with the on-going situation</w:t>
      </w:r>
    </w:p>
    <w:p w:rsidR="005A618D" w:rsidRPr="005A618D" w:rsidRDefault="00090DAB" w:rsidP="005A618D">
      <w:pPr>
        <w:pStyle w:val="ListParagraph"/>
        <w:numPr>
          <w:ilvl w:val="0"/>
          <w:numId w:val="6"/>
        </w:numPr>
        <w:rPr>
          <w:rStyle w:val="SubtleEmphasis"/>
          <w:rFonts w:cstheme="minorHAnsi"/>
          <w:i w:val="0"/>
          <w:sz w:val="28"/>
        </w:rPr>
      </w:pPr>
      <w:r w:rsidRPr="005A618D">
        <w:rPr>
          <w:rStyle w:val="SubtleEmphasis"/>
          <w:rFonts w:cstheme="minorHAnsi"/>
          <w:i w:val="0"/>
          <w:sz w:val="28"/>
        </w:rPr>
        <w:t>Reinforce the principle of dealing with minor &amp; moderate behaviours</w:t>
      </w:r>
    </w:p>
    <w:p w:rsidR="005A618D" w:rsidRDefault="005A618D" w:rsidP="005A618D">
      <w:pPr>
        <w:pStyle w:val="ListParagraph"/>
        <w:numPr>
          <w:ilvl w:val="0"/>
          <w:numId w:val="5"/>
        </w:numPr>
        <w:rPr>
          <w:rStyle w:val="SubtleEmphasis"/>
          <w:rFonts w:cstheme="minorHAnsi"/>
          <w:i w:val="0"/>
          <w:sz w:val="28"/>
        </w:rPr>
      </w:pPr>
      <w:r w:rsidRPr="005A618D">
        <w:rPr>
          <w:rStyle w:val="SubtleEmphasis"/>
          <w:rFonts w:cstheme="minorHAnsi"/>
          <w:i w:val="0"/>
          <w:sz w:val="28"/>
        </w:rPr>
        <w:lastRenderedPageBreak/>
        <w:t>Preclude the child from using the service in future particularly if it is affecting other pupils</w:t>
      </w:r>
    </w:p>
    <w:p w:rsidR="00D606E8" w:rsidRPr="005A618D" w:rsidRDefault="00D606E8" w:rsidP="00D606E8">
      <w:pPr>
        <w:pStyle w:val="ListParagraph"/>
        <w:rPr>
          <w:rStyle w:val="SubtleEmphasis"/>
          <w:rFonts w:cstheme="minorHAnsi"/>
          <w:i w:val="0"/>
          <w:sz w:val="28"/>
        </w:rPr>
      </w:pPr>
    </w:p>
    <w:p w:rsidR="00090DAB" w:rsidRPr="005A618D" w:rsidRDefault="00090DAB" w:rsidP="00090DAB">
      <w:pPr>
        <w:rPr>
          <w:rStyle w:val="SubtleEmphasis"/>
          <w:rFonts w:cstheme="minorHAnsi"/>
          <w:b/>
          <w:sz w:val="28"/>
        </w:rPr>
      </w:pPr>
      <w:r w:rsidRPr="005A618D">
        <w:rPr>
          <w:rStyle w:val="SubtleEmphasis"/>
          <w:rFonts w:cstheme="minorHAnsi"/>
          <w:b/>
          <w:sz w:val="28"/>
        </w:rPr>
        <w:t>Procedures that are unacceptable for managing behaviour:</w:t>
      </w:r>
    </w:p>
    <w:p w:rsidR="00090DAB" w:rsidRPr="005A618D" w:rsidRDefault="00090DAB" w:rsidP="005A618D">
      <w:pPr>
        <w:pStyle w:val="ListParagraph"/>
        <w:numPr>
          <w:ilvl w:val="0"/>
          <w:numId w:val="6"/>
        </w:numPr>
        <w:rPr>
          <w:rStyle w:val="SubtleEmphasis"/>
          <w:rFonts w:cstheme="minorHAnsi"/>
          <w:i w:val="0"/>
          <w:sz w:val="28"/>
        </w:rPr>
      </w:pPr>
      <w:r w:rsidRPr="005A618D">
        <w:rPr>
          <w:rStyle w:val="SubtleEmphasis"/>
          <w:rFonts w:cstheme="minorHAnsi"/>
          <w:i w:val="0"/>
          <w:sz w:val="28"/>
        </w:rPr>
        <w:t>Physical punishment.</w:t>
      </w:r>
    </w:p>
    <w:p w:rsidR="00090DAB" w:rsidRPr="005A618D" w:rsidRDefault="00090DAB" w:rsidP="005A618D">
      <w:pPr>
        <w:pStyle w:val="ListParagraph"/>
        <w:numPr>
          <w:ilvl w:val="0"/>
          <w:numId w:val="6"/>
        </w:numPr>
        <w:rPr>
          <w:rStyle w:val="SubtleEmphasis"/>
          <w:rFonts w:cstheme="minorHAnsi"/>
          <w:i w:val="0"/>
          <w:sz w:val="28"/>
        </w:rPr>
      </w:pPr>
      <w:r w:rsidRPr="005A618D">
        <w:rPr>
          <w:rStyle w:val="SubtleEmphasis"/>
          <w:rFonts w:cstheme="minorHAnsi"/>
          <w:i w:val="0"/>
          <w:sz w:val="28"/>
        </w:rPr>
        <w:t>Sending children out of the room.</w:t>
      </w:r>
    </w:p>
    <w:p w:rsidR="00090DAB" w:rsidRPr="005A618D" w:rsidRDefault="00090DAB" w:rsidP="005A618D">
      <w:pPr>
        <w:pStyle w:val="ListParagraph"/>
        <w:numPr>
          <w:ilvl w:val="0"/>
          <w:numId w:val="6"/>
        </w:numPr>
        <w:rPr>
          <w:rStyle w:val="SubtleEmphasis"/>
          <w:rFonts w:cstheme="minorHAnsi"/>
          <w:i w:val="0"/>
          <w:sz w:val="28"/>
        </w:rPr>
      </w:pPr>
      <w:r w:rsidRPr="005A618D">
        <w:rPr>
          <w:rStyle w:val="SubtleEmphasis"/>
          <w:rFonts w:cstheme="minorHAnsi"/>
          <w:i w:val="0"/>
          <w:sz w:val="28"/>
        </w:rPr>
        <w:t>Using techniques that single out and humiliate children.</w:t>
      </w:r>
    </w:p>
    <w:p w:rsidR="00090DAB" w:rsidRPr="005A618D" w:rsidRDefault="00090DAB" w:rsidP="005A618D">
      <w:pPr>
        <w:pStyle w:val="ListParagraph"/>
        <w:numPr>
          <w:ilvl w:val="0"/>
          <w:numId w:val="6"/>
        </w:numPr>
        <w:rPr>
          <w:rStyle w:val="SubtleEmphasis"/>
          <w:rFonts w:cstheme="minorHAnsi"/>
          <w:i w:val="0"/>
          <w:sz w:val="28"/>
        </w:rPr>
      </w:pPr>
      <w:r w:rsidRPr="005A618D">
        <w:rPr>
          <w:rStyle w:val="SubtleEmphasis"/>
          <w:rFonts w:cstheme="minorHAnsi"/>
          <w:i w:val="0"/>
          <w:sz w:val="28"/>
        </w:rPr>
        <w:t>Shouting or raising of voice in an inappropriate way.</w:t>
      </w:r>
    </w:p>
    <w:p w:rsidR="00090DAB" w:rsidRPr="005A618D" w:rsidRDefault="00090DAB" w:rsidP="005A618D">
      <w:pPr>
        <w:pStyle w:val="ListParagraph"/>
        <w:numPr>
          <w:ilvl w:val="0"/>
          <w:numId w:val="6"/>
        </w:numPr>
        <w:rPr>
          <w:rStyle w:val="SubtleEmphasis"/>
          <w:rFonts w:cstheme="minorHAnsi"/>
          <w:i w:val="0"/>
          <w:sz w:val="28"/>
        </w:rPr>
      </w:pPr>
      <w:r w:rsidRPr="005A618D">
        <w:rPr>
          <w:rStyle w:val="SubtleEmphasis"/>
          <w:rFonts w:cstheme="minorHAnsi"/>
          <w:i w:val="0"/>
          <w:sz w:val="28"/>
        </w:rPr>
        <w:t>Physical restraint, e.g. holding, will not be used unless it is to prevent</w:t>
      </w:r>
    </w:p>
    <w:p w:rsidR="00090DAB" w:rsidRPr="005A618D" w:rsidRDefault="00090DAB" w:rsidP="005A618D">
      <w:pPr>
        <w:pStyle w:val="ListParagraph"/>
        <w:rPr>
          <w:rStyle w:val="SubtleEmphasis"/>
          <w:rFonts w:cstheme="minorHAnsi"/>
          <w:i w:val="0"/>
          <w:sz w:val="28"/>
        </w:rPr>
      </w:pPr>
      <w:r w:rsidRPr="005A618D">
        <w:rPr>
          <w:rStyle w:val="SubtleEmphasis"/>
          <w:rFonts w:cstheme="minorHAnsi"/>
          <w:i w:val="0"/>
          <w:sz w:val="28"/>
        </w:rPr>
        <w:t>injury to child or other children, adults or property. In cases where it</w:t>
      </w:r>
    </w:p>
    <w:p w:rsidR="00090DAB" w:rsidRPr="005A618D" w:rsidRDefault="00090DAB" w:rsidP="005A618D">
      <w:pPr>
        <w:pStyle w:val="ListParagraph"/>
        <w:rPr>
          <w:rStyle w:val="SubtleEmphasis"/>
          <w:rFonts w:cstheme="minorHAnsi"/>
          <w:i w:val="0"/>
          <w:sz w:val="28"/>
        </w:rPr>
      </w:pPr>
      <w:r w:rsidRPr="005A618D">
        <w:rPr>
          <w:rStyle w:val="SubtleEmphasis"/>
          <w:rFonts w:cstheme="minorHAnsi"/>
          <w:i w:val="0"/>
          <w:sz w:val="28"/>
        </w:rPr>
        <w:t>is used the incident will be recorded and the parent/guardian</w:t>
      </w:r>
    </w:p>
    <w:p w:rsidR="00090DAB" w:rsidRDefault="00090DAB" w:rsidP="005A618D">
      <w:pPr>
        <w:pStyle w:val="ListParagraph"/>
        <w:rPr>
          <w:rStyle w:val="SubtleEmphasis"/>
          <w:rFonts w:cstheme="minorHAnsi"/>
          <w:i w:val="0"/>
          <w:sz w:val="28"/>
        </w:rPr>
      </w:pPr>
      <w:r w:rsidRPr="005A618D">
        <w:rPr>
          <w:rStyle w:val="SubtleEmphasis"/>
          <w:rFonts w:cstheme="minorHAnsi"/>
          <w:i w:val="0"/>
          <w:sz w:val="28"/>
        </w:rPr>
        <w:t>informed on the same day.</w:t>
      </w:r>
    </w:p>
    <w:p w:rsidR="00D606E8" w:rsidRDefault="00D606E8" w:rsidP="005A618D">
      <w:pPr>
        <w:pStyle w:val="ListParagraph"/>
        <w:rPr>
          <w:rStyle w:val="SubtleEmphasis"/>
          <w:rFonts w:cstheme="minorHAnsi"/>
          <w:i w:val="0"/>
          <w:sz w:val="28"/>
        </w:rPr>
      </w:pPr>
    </w:p>
    <w:p w:rsidR="00D606E8" w:rsidRPr="002E7371" w:rsidRDefault="00D606E8" w:rsidP="005A618D">
      <w:pPr>
        <w:pStyle w:val="ListParagraph"/>
        <w:rPr>
          <w:rStyle w:val="SubtleEmphasis"/>
          <w:rFonts w:cstheme="minorHAnsi"/>
          <w:b/>
          <w:i w:val="0"/>
          <w:sz w:val="36"/>
        </w:rPr>
      </w:pPr>
      <w:r w:rsidRPr="002E7371">
        <w:rPr>
          <w:rStyle w:val="SubtleEmphasis"/>
          <w:rFonts w:cstheme="minorHAnsi"/>
          <w:b/>
          <w:i w:val="0"/>
          <w:sz w:val="36"/>
        </w:rPr>
        <w:t>Bullying</w:t>
      </w:r>
    </w:p>
    <w:p w:rsidR="00D606E8" w:rsidRPr="00D606E8" w:rsidRDefault="00D606E8" w:rsidP="00D606E8">
      <w:pPr>
        <w:spacing w:after="200" w:line="276" w:lineRule="auto"/>
        <w:jc w:val="left"/>
        <w:rPr>
          <w:rFonts w:eastAsiaTheme="minorHAnsi"/>
          <w:sz w:val="32"/>
        </w:rPr>
      </w:pPr>
      <w:r w:rsidRPr="00793774">
        <w:rPr>
          <w:rFonts w:eastAsiaTheme="minorHAnsi"/>
          <w:sz w:val="32"/>
        </w:rPr>
        <w:t>The</w:t>
      </w:r>
      <w:r w:rsidRPr="00D606E8">
        <w:rPr>
          <w:rFonts w:eastAsiaTheme="minorHAnsi"/>
          <w:sz w:val="32"/>
        </w:rPr>
        <w:t xml:space="preserve"> staff will foster an atmosphere of friendship, respect and tolerance. Children’s self-esteem will be developed through celebrating individual differences, achievements, acknowledging and rewarding good behaviour and manners and providing opportunities for success throughout the curriculum and school. </w:t>
      </w:r>
      <w:r w:rsidRPr="00793774">
        <w:rPr>
          <w:rFonts w:eastAsiaTheme="minorHAnsi"/>
          <w:sz w:val="32"/>
        </w:rPr>
        <w:t>Staff</w:t>
      </w:r>
      <w:r w:rsidRPr="00D606E8">
        <w:rPr>
          <w:rFonts w:eastAsiaTheme="minorHAnsi"/>
          <w:sz w:val="32"/>
        </w:rPr>
        <w:t xml:space="preserve"> will help pupils to develop empathy by discussing feelings and trying to put themselves in the place of others. Relationships with pupils will be based on mutual respect and trust so that pupils will have confidence in the school staff. </w:t>
      </w:r>
      <w:r w:rsidRPr="00793774">
        <w:rPr>
          <w:rFonts w:eastAsiaTheme="minorHAnsi"/>
          <w:sz w:val="32"/>
        </w:rPr>
        <w:t>Staff</w:t>
      </w:r>
      <w:r w:rsidRPr="00D606E8">
        <w:rPr>
          <w:rFonts w:eastAsiaTheme="minorHAnsi"/>
          <w:sz w:val="32"/>
        </w:rPr>
        <w:t xml:space="preserve"> will be vigilant, respond sensitively and caringly to pupils who disclose incidents of bullying and investigate all disclosed incidents of bullying. Any discriminatory or derogatory language will be tackled immediately – this includes homophobic and racist language and language that is belittling of pupils with a disability or special educational needs. </w:t>
      </w:r>
    </w:p>
    <w:p w:rsidR="00D606E8" w:rsidRPr="00D606E8" w:rsidRDefault="00D606E8" w:rsidP="00D606E8">
      <w:pPr>
        <w:spacing w:after="200" w:line="276" w:lineRule="auto"/>
        <w:jc w:val="left"/>
        <w:rPr>
          <w:rFonts w:eastAsiaTheme="minorHAnsi"/>
          <w:sz w:val="32"/>
        </w:rPr>
      </w:pPr>
      <w:r w:rsidRPr="00793774">
        <w:rPr>
          <w:rFonts w:eastAsiaTheme="minorHAnsi"/>
          <w:sz w:val="32"/>
        </w:rPr>
        <w:t xml:space="preserve">Staff </w:t>
      </w:r>
      <w:r w:rsidRPr="00D606E8">
        <w:rPr>
          <w:rFonts w:eastAsiaTheme="minorHAnsi"/>
          <w:sz w:val="32"/>
        </w:rPr>
        <w:t xml:space="preserve">will discuss the school’s anti-bullying policy with the </w:t>
      </w:r>
      <w:r w:rsidRPr="00793774">
        <w:rPr>
          <w:rFonts w:eastAsiaTheme="minorHAnsi"/>
          <w:sz w:val="32"/>
        </w:rPr>
        <w:t>children if the need arises</w:t>
      </w:r>
      <w:r w:rsidRPr="00D606E8">
        <w:rPr>
          <w:rFonts w:eastAsiaTheme="minorHAnsi"/>
          <w:sz w:val="32"/>
        </w:rPr>
        <w:t xml:space="preserve"> and use behavioural management strategies, which focus on problem solving and enable pupils to take an active role in finding a solution to problems. </w:t>
      </w:r>
    </w:p>
    <w:p w:rsidR="00D606E8" w:rsidRPr="00D606E8" w:rsidRDefault="00D606E8" w:rsidP="00D606E8">
      <w:pPr>
        <w:spacing w:after="200" w:line="276" w:lineRule="auto"/>
        <w:jc w:val="left"/>
        <w:rPr>
          <w:rFonts w:eastAsiaTheme="minorHAnsi"/>
          <w:sz w:val="32"/>
        </w:rPr>
      </w:pPr>
      <w:r w:rsidRPr="00D606E8">
        <w:rPr>
          <w:rFonts w:eastAsiaTheme="minorHAnsi"/>
          <w:sz w:val="32"/>
        </w:rPr>
        <w:t xml:space="preserve">The formal curriculum of the school will also be used to educate all pupils against bullying behaviour. Anti-bullying issues may be raised through the school religion programme, the Social Personal and Health Education (SPHE) which incorporates the following programmes: </w:t>
      </w:r>
    </w:p>
    <w:p w:rsidR="00D606E8" w:rsidRPr="00D606E8" w:rsidRDefault="00D606E8" w:rsidP="00D606E8">
      <w:pPr>
        <w:spacing w:after="200" w:line="276" w:lineRule="auto"/>
        <w:jc w:val="left"/>
        <w:rPr>
          <w:rFonts w:eastAsiaTheme="minorHAnsi"/>
          <w:sz w:val="32"/>
        </w:rPr>
      </w:pPr>
      <w:r w:rsidRPr="00D606E8">
        <w:rPr>
          <w:rFonts w:eastAsiaTheme="minorHAnsi"/>
          <w:sz w:val="32"/>
        </w:rPr>
        <w:t xml:space="preserve"> - The Stay Safe Programme</w:t>
      </w:r>
    </w:p>
    <w:p w:rsidR="00D606E8" w:rsidRPr="00D606E8" w:rsidRDefault="00D606E8" w:rsidP="00D606E8">
      <w:pPr>
        <w:spacing w:after="200" w:line="276" w:lineRule="auto"/>
        <w:jc w:val="left"/>
        <w:rPr>
          <w:rFonts w:eastAsiaTheme="minorHAnsi"/>
          <w:sz w:val="32"/>
        </w:rPr>
      </w:pPr>
      <w:r w:rsidRPr="00D606E8">
        <w:rPr>
          <w:rFonts w:eastAsiaTheme="minorHAnsi"/>
          <w:sz w:val="32"/>
        </w:rPr>
        <w:lastRenderedPageBreak/>
        <w:t>- The RSE Programme</w:t>
      </w:r>
    </w:p>
    <w:p w:rsidR="00D606E8" w:rsidRPr="00D606E8" w:rsidRDefault="00D606E8" w:rsidP="00D606E8">
      <w:pPr>
        <w:spacing w:after="200" w:line="276" w:lineRule="auto"/>
        <w:jc w:val="left"/>
        <w:rPr>
          <w:rFonts w:eastAsiaTheme="minorHAnsi"/>
          <w:sz w:val="32"/>
        </w:rPr>
      </w:pPr>
      <w:r w:rsidRPr="00D606E8">
        <w:rPr>
          <w:rFonts w:eastAsiaTheme="minorHAnsi"/>
          <w:sz w:val="32"/>
        </w:rPr>
        <w:t xml:space="preserve">-  </w:t>
      </w:r>
      <w:proofErr w:type="spellStart"/>
      <w:r w:rsidRPr="00D606E8">
        <w:rPr>
          <w:rFonts w:eastAsiaTheme="minorHAnsi"/>
          <w:sz w:val="32"/>
        </w:rPr>
        <w:t>Webwise</w:t>
      </w:r>
      <w:proofErr w:type="spellEnd"/>
      <w:r w:rsidRPr="00D606E8">
        <w:rPr>
          <w:rFonts w:eastAsiaTheme="minorHAnsi"/>
          <w:sz w:val="32"/>
        </w:rPr>
        <w:t xml:space="preserve"> – (The NCTE’s internet safety initiative)</w:t>
      </w:r>
    </w:p>
    <w:p w:rsidR="00D606E8" w:rsidRPr="00D606E8" w:rsidRDefault="00D606E8" w:rsidP="00D606E8">
      <w:pPr>
        <w:spacing w:after="200" w:line="276" w:lineRule="auto"/>
        <w:jc w:val="left"/>
        <w:rPr>
          <w:rFonts w:eastAsiaTheme="minorHAnsi"/>
          <w:sz w:val="32"/>
        </w:rPr>
      </w:pPr>
      <w:r w:rsidRPr="00D606E8">
        <w:rPr>
          <w:rFonts w:eastAsiaTheme="minorHAnsi"/>
          <w:sz w:val="32"/>
        </w:rPr>
        <w:t>- The Walk Tall Programme</w:t>
      </w:r>
    </w:p>
    <w:p w:rsidR="00D606E8" w:rsidRPr="00D606E8" w:rsidRDefault="00D606E8" w:rsidP="00D606E8">
      <w:pPr>
        <w:spacing w:after="200" w:line="276" w:lineRule="auto"/>
        <w:jc w:val="left"/>
        <w:rPr>
          <w:rFonts w:eastAsiaTheme="minorHAnsi"/>
          <w:sz w:val="32"/>
        </w:rPr>
      </w:pPr>
      <w:r w:rsidRPr="00D606E8">
        <w:rPr>
          <w:rFonts w:eastAsiaTheme="minorHAnsi"/>
          <w:sz w:val="32"/>
        </w:rPr>
        <w:t xml:space="preserve"> - Safety procedures on the Internet</w:t>
      </w:r>
    </w:p>
    <w:p w:rsidR="00D606E8" w:rsidRPr="00D606E8" w:rsidRDefault="00D606E8" w:rsidP="00D606E8">
      <w:pPr>
        <w:spacing w:after="200" w:line="276" w:lineRule="auto"/>
        <w:jc w:val="left"/>
        <w:rPr>
          <w:rFonts w:eastAsiaTheme="minorHAnsi"/>
          <w:sz w:val="32"/>
        </w:rPr>
      </w:pPr>
      <w:r w:rsidRPr="00D606E8">
        <w:rPr>
          <w:rFonts w:eastAsiaTheme="minorHAnsi"/>
          <w:sz w:val="32"/>
        </w:rPr>
        <w:t xml:space="preserve"> - Cyber-Bullying tutorial delivered by an external Professional in this area for pupils, teachers and parents</w:t>
      </w:r>
      <w:r w:rsidRPr="00793774">
        <w:rPr>
          <w:rFonts w:eastAsiaTheme="minorHAnsi"/>
          <w:sz w:val="32"/>
        </w:rPr>
        <w:t xml:space="preserve"> (a whole school including the BASC approach)</w:t>
      </w:r>
      <w:r w:rsidRPr="00D606E8">
        <w:rPr>
          <w:rFonts w:eastAsiaTheme="minorHAnsi"/>
          <w:sz w:val="32"/>
        </w:rPr>
        <w:t>.</w:t>
      </w:r>
    </w:p>
    <w:p w:rsidR="00D606E8" w:rsidRPr="00D606E8" w:rsidRDefault="00D606E8" w:rsidP="00D606E8">
      <w:pPr>
        <w:spacing w:after="200" w:line="276" w:lineRule="auto"/>
        <w:jc w:val="left"/>
        <w:rPr>
          <w:rFonts w:eastAsiaTheme="minorHAnsi"/>
          <w:sz w:val="32"/>
        </w:rPr>
      </w:pPr>
      <w:r w:rsidRPr="00D606E8">
        <w:rPr>
          <w:rFonts w:eastAsiaTheme="minorHAnsi"/>
          <w:sz w:val="32"/>
        </w:rPr>
        <w:t xml:space="preserve"> -  The holding of an anti-bullying day each year in conjunction with the Stay Safe Programme </w:t>
      </w:r>
    </w:p>
    <w:p w:rsidR="00D606E8" w:rsidRPr="00D606E8" w:rsidRDefault="00D606E8" w:rsidP="00D606E8">
      <w:pPr>
        <w:spacing w:after="200" w:line="276" w:lineRule="auto"/>
        <w:jc w:val="left"/>
        <w:rPr>
          <w:rFonts w:eastAsiaTheme="minorHAnsi"/>
          <w:sz w:val="24"/>
        </w:rPr>
      </w:pPr>
    </w:p>
    <w:p w:rsidR="00D606E8" w:rsidRPr="00D606E8" w:rsidRDefault="00D606E8" w:rsidP="00D606E8">
      <w:pPr>
        <w:spacing w:after="200" w:line="276" w:lineRule="auto"/>
        <w:jc w:val="left"/>
        <w:rPr>
          <w:rFonts w:eastAsiaTheme="minorHAnsi"/>
          <w:b/>
          <w:i/>
          <w:sz w:val="32"/>
        </w:rPr>
      </w:pPr>
      <w:r w:rsidRPr="00D606E8">
        <w:rPr>
          <w:rFonts w:eastAsiaTheme="minorHAnsi"/>
          <w:b/>
          <w:i/>
          <w:sz w:val="32"/>
        </w:rPr>
        <w:t xml:space="preserve">Procedures for Investigation &amp; Recording Bullying                 </w:t>
      </w:r>
    </w:p>
    <w:p w:rsidR="00D606E8" w:rsidRPr="00D606E8" w:rsidRDefault="00D606E8" w:rsidP="00D606E8">
      <w:pPr>
        <w:spacing w:after="200" w:line="276" w:lineRule="auto"/>
        <w:jc w:val="left"/>
        <w:rPr>
          <w:rFonts w:ascii="Arial" w:eastAsia="Times New Roman" w:hAnsi="Arial" w:cs="Arial"/>
          <w:color w:val="003369"/>
          <w:szCs w:val="21"/>
          <w:lang w:eastAsia="en-IE"/>
        </w:rPr>
      </w:pPr>
      <w:r w:rsidRPr="00D606E8">
        <w:rPr>
          <w:rFonts w:eastAsiaTheme="minorHAnsi"/>
          <w:sz w:val="28"/>
        </w:rPr>
        <w:t xml:space="preserve">The </w:t>
      </w:r>
      <w:r w:rsidRPr="00793774">
        <w:rPr>
          <w:rFonts w:eastAsiaTheme="minorHAnsi"/>
          <w:sz w:val="28"/>
        </w:rPr>
        <w:t>BASC’s</w:t>
      </w:r>
      <w:r w:rsidRPr="00D606E8">
        <w:rPr>
          <w:rFonts w:eastAsiaTheme="minorHAnsi"/>
          <w:sz w:val="28"/>
        </w:rPr>
        <w:t xml:space="preserve"> procedures for investigation, follow-up and recording of bullying behaviour and the established intervention strategies used by the school for dealing with cases of bullying behaviour are as follows:</w:t>
      </w:r>
    </w:p>
    <w:p w:rsidR="00D606E8" w:rsidRPr="00D606E8" w:rsidRDefault="00D606E8" w:rsidP="00D606E8">
      <w:pPr>
        <w:numPr>
          <w:ilvl w:val="0"/>
          <w:numId w:val="13"/>
        </w:numPr>
        <w:spacing w:after="200" w:line="276" w:lineRule="auto"/>
        <w:contextualSpacing/>
        <w:jc w:val="left"/>
        <w:rPr>
          <w:rFonts w:eastAsiaTheme="minorHAnsi"/>
          <w:sz w:val="28"/>
        </w:rPr>
      </w:pPr>
      <w:r w:rsidRPr="00D606E8">
        <w:rPr>
          <w:rFonts w:eastAsiaTheme="minorHAnsi"/>
          <w:sz w:val="28"/>
        </w:rPr>
        <w:t xml:space="preserve"> All cases of bullying will be noted, investigated and dealt with by the class teacher so that pupils will gain confidence in telling. Pupils will be informed that when they report incidents of bullying they are acting responsibly. A special ‘Anti-Bullying Incident File’ (containing appropriate forms and records) will be kept in a locked filing cabinet in the School’s Office for this purpose.</w:t>
      </w:r>
    </w:p>
    <w:p w:rsidR="00D606E8" w:rsidRPr="00D606E8" w:rsidRDefault="00D606E8" w:rsidP="00D606E8">
      <w:pPr>
        <w:numPr>
          <w:ilvl w:val="0"/>
          <w:numId w:val="13"/>
        </w:numPr>
        <w:spacing w:after="200" w:line="276" w:lineRule="auto"/>
        <w:contextualSpacing/>
        <w:jc w:val="left"/>
        <w:rPr>
          <w:rFonts w:eastAsiaTheme="minorHAnsi"/>
          <w:sz w:val="28"/>
        </w:rPr>
      </w:pPr>
      <w:r w:rsidRPr="00D606E8">
        <w:rPr>
          <w:rFonts w:eastAsiaTheme="minorHAnsi"/>
          <w:sz w:val="28"/>
        </w:rPr>
        <w:t xml:space="preserve"> Serious incidents will be reported immediately to the Principal.</w:t>
      </w:r>
    </w:p>
    <w:p w:rsidR="00D606E8" w:rsidRPr="00D606E8" w:rsidRDefault="00D606E8" w:rsidP="00D606E8">
      <w:pPr>
        <w:numPr>
          <w:ilvl w:val="0"/>
          <w:numId w:val="13"/>
        </w:numPr>
        <w:spacing w:after="200" w:line="276" w:lineRule="auto"/>
        <w:contextualSpacing/>
        <w:jc w:val="left"/>
        <w:rPr>
          <w:rFonts w:eastAsiaTheme="minorHAnsi"/>
          <w:sz w:val="28"/>
        </w:rPr>
      </w:pPr>
      <w:r w:rsidRPr="00D606E8">
        <w:rPr>
          <w:rFonts w:eastAsiaTheme="minorHAnsi"/>
          <w:sz w:val="28"/>
        </w:rPr>
        <w:t>On being informed of an alleged incident of bullyi</w:t>
      </w:r>
      <w:r w:rsidRPr="00793774">
        <w:rPr>
          <w:rFonts w:eastAsiaTheme="minorHAnsi"/>
          <w:sz w:val="28"/>
        </w:rPr>
        <w:t>ng, the staff member</w:t>
      </w:r>
      <w:r w:rsidRPr="00D606E8">
        <w:rPr>
          <w:rFonts w:eastAsiaTheme="minorHAnsi"/>
          <w:sz w:val="28"/>
        </w:rPr>
        <w:t xml:space="preserve"> dealing with the report will first interview the victim(s) and discuss the feelings which the victim(s) experienced because of the bullying behaviour.  This investigation should take place outside of the class situation to ensure privacy.</w:t>
      </w:r>
    </w:p>
    <w:p w:rsidR="00D606E8" w:rsidRPr="00D606E8" w:rsidRDefault="00D606E8" w:rsidP="00D606E8">
      <w:pPr>
        <w:numPr>
          <w:ilvl w:val="0"/>
          <w:numId w:val="13"/>
        </w:numPr>
        <w:spacing w:after="200" w:line="276" w:lineRule="auto"/>
        <w:contextualSpacing/>
        <w:jc w:val="left"/>
        <w:rPr>
          <w:rFonts w:eastAsiaTheme="minorHAnsi"/>
          <w:sz w:val="28"/>
        </w:rPr>
      </w:pPr>
      <w:r w:rsidRPr="00D606E8">
        <w:rPr>
          <w:rFonts w:eastAsiaTheme="minorHAnsi"/>
          <w:sz w:val="28"/>
        </w:rPr>
        <w:t xml:space="preserve"> Then the </w:t>
      </w:r>
      <w:r w:rsidRPr="00793774">
        <w:rPr>
          <w:rFonts w:eastAsiaTheme="minorHAnsi"/>
          <w:sz w:val="28"/>
        </w:rPr>
        <w:t>Staff membe</w:t>
      </w:r>
      <w:r w:rsidRPr="00D606E8">
        <w:rPr>
          <w:rFonts w:eastAsiaTheme="minorHAnsi"/>
          <w:sz w:val="28"/>
        </w:rPr>
        <w:t>r</w:t>
      </w:r>
      <w:r w:rsidRPr="00793774">
        <w:rPr>
          <w:rFonts w:eastAsiaTheme="minorHAnsi"/>
          <w:sz w:val="28"/>
        </w:rPr>
        <w:t>/Principal</w:t>
      </w:r>
      <w:r w:rsidRPr="00D606E8">
        <w:rPr>
          <w:rFonts w:eastAsiaTheme="minorHAnsi"/>
          <w:sz w:val="28"/>
        </w:rPr>
        <w:t xml:space="preserve"> will speak separately to the alleged offender(s) and any witnesses. Again the questioning will take place outside the classroom. It will involve the taking of a written record of what happened.  Answers will be sought to questions of what, where, when, who and why.  A calm unemotional problem- solving approach will be taken at this stage. If the bullying involves a group of pupils, members of that group will first be met individually and then as a whole.</w:t>
      </w:r>
    </w:p>
    <w:p w:rsidR="00D606E8" w:rsidRPr="00D606E8" w:rsidRDefault="00D606E8" w:rsidP="00D606E8">
      <w:pPr>
        <w:numPr>
          <w:ilvl w:val="0"/>
          <w:numId w:val="13"/>
        </w:numPr>
        <w:spacing w:after="200" w:line="276" w:lineRule="auto"/>
        <w:contextualSpacing/>
        <w:jc w:val="left"/>
        <w:rPr>
          <w:rFonts w:eastAsiaTheme="minorHAnsi"/>
          <w:sz w:val="28"/>
        </w:rPr>
      </w:pPr>
      <w:r w:rsidRPr="00D606E8">
        <w:rPr>
          <w:rFonts w:eastAsiaTheme="minorHAnsi"/>
          <w:sz w:val="28"/>
        </w:rPr>
        <w:t>If on the conclusion of the pre</w:t>
      </w:r>
      <w:r w:rsidRPr="00793774">
        <w:rPr>
          <w:rFonts w:eastAsiaTheme="minorHAnsi"/>
          <w:sz w:val="28"/>
        </w:rPr>
        <w:t>liminary investigation the Staff memb</w:t>
      </w:r>
      <w:r w:rsidRPr="00D606E8">
        <w:rPr>
          <w:rFonts w:eastAsiaTheme="minorHAnsi"/>
          <w:sz w:val="28"/>
        </w:rPr>
        <w:t>er is convinced that bullying has occurred the Principal will be informed by way of Appendix 3 Report being completed and submitted.</w:t>
      </w:r>
    </w:p>
    <w:p w:rsidR="00D606E8" w:rsidRPr="00D606E8" w:rsidRDefault="00D606E8" w:rsidP="00D606E8">
      <w:pPr>
        <w:numPr>
          <w:ilvl w:val="0"/>
          <w:numId w:val="13"/>
        </w:numPr>
        <w:spacing w:after="200" w:line="276" w:lineRule="auto"/>
        <w:contextualSpacing/>
        <w:jc w:val="left"/>
        <w:rPr>
          <w:rFonts w:eastAsiaTheme="minorHAnsi"/>
          <w:sz w:val="28"/>
        </w:rPr>
      </w:pPr>
      <w:r w:rsidRPr="00D606E8">
        <w:rPr>
          <w:rFonts w:eastAsiaTheme="minorHAnsi"/>
          <w:sz w:val="28"/>
        </w:rPr>
        <w:lastRenderedPageBreak/>
        <w:t>In cases where it is determined that bullying has occurred th</w:t>
      </w:r>
      <w:r w:rsidRPr="00793774">
        <w:rPr>
          <w:rFonts w:eastAsiaTheme="minorHAnsi"/>
          <w:sz w:val="28"/>
        </w:rPr>
        <w:t>e Staff member</w:t>
      </w:r>
      <w:r w:rsidRPr="00D606E8">
        <w:rPr>
          <w:rFonts w:eastAsiaTheme="minorHAnsi"/>
          <w:sz w:val="28"/>
        </w:rPr>
        <w:t xml:space="preserve"> and the Principal can request separate meetings with the parents/guardians of the parties involved.  Their assistance will be sought in preventing a repeat of the behaviour. </w:t>
      </w:r>
    </w:p>
    <w:p w:rsidR="00D606E8" w:rsidRPr="00D606E8" w:rsidRDefault="00D606E8" w:rsidP="00D606E8">
      <w:pPr>
        <w:numPr>
          <w:ilvl w:val="0"/>
          <w:numId w:val="13"/>
        </w:numPr>
        <w:spacing w:after="200" w:line="276" w:lineRule="auto"/>
        <w:contextualSpacing/>
        <w:jc w:val="left"/>
        <w:rPr>
          <w:rFonts w:eastAsiaTheme="minorHAnsi"/>
          <w:sz w:val="28"/>
        </w:rPr>
      </w:pPr>
      <w:r w:rsidRPr="00D606E8">
        <w:rPr>
          <w:rFonts w:eastAsiaTheme="minorHAnsi"/>
          <w:sz w:val="28"/>
        </w:rPr>
        <w:t xml:space="preserve">Victims will be assured that the school community will help them and monitoring procedures will be put in place to safeguard them. </w:t>
      </w:r>
    </w:p>
    <w:p w:rsidR="00D606E8" w:rsidRPr="00D606E8" w:rsidRDefault="00D606E8" w:rsidP="00D606E8">
      <w:pPr>
        <w:numPr>
          <w:ilvl w:val="0"/>
          <w:numId w:val="13"/>
        </w:numPr>
        <w:spacing w:after="200" w:line="276" w:lineRule="auto"/>
        <w:contextualSpacing/>
        <w:jc w:val="left"/>
        <w:rPr>
          <w:rFonts w:eastAsiaTheme="minorHAnsi"/>
          <w:sz w:val="28"/>
        </w:rPr>
      </w:pPr>
      <w:r w:rsidRPr="00D606E8">
        <w:rPr>
          <w:rFonts w:eastAsiaTheme="minorHAnsi"/>
          <w:sz w:val="28"/>
        </w:rPr>
        <w:t>Sanctions may follow for the bully such as loss of privileges as appropriate to the situation, age of the child and the school’s Code of Discipline Policy.  Help and support will be sought for the bully.  This will include speaking to him/her to discover why he/she became involved and continuing to work with his/her parents to modify the inappropriate behaviour.</w:t>
      </w:r>
    </w:p>
    <w:p w:rsidR="00D606E8" w:rsidRPr="00D606E8" w:rsidRDefault="00D606E8" w:rsidP="00D606E8">
      <w:pPr>
        <w:numPr>
          <w:ilvl w:val="0"/>
          <w:numId w:val="13"/>
        </w:numPr>
        <w:spacing w:after="200" w:line="276" w:lineRule="auto"/>
        <w:contextualSpacing/>
        <w:jc w:val="left"/>
        <w:rPr>
          <w:rFonts w:eastAsiaTheme="minorHAnsi"/>
          <w:sz w:val="28"/>
        </w:rPr>
      </w:pPr>
      <w:r w:rsidRPr="00D606E8">
        <w:rPr>
          <w:rFonts w:eastAsiaTheme="minorHAnsi"/>
          <w:sz w:val="28"/>
        </w:rPr>
        <w:t xml:space="preserve">Continued repeated incidents of bullying behaviour will result in the imposition of more severe sanctions as laid out in the school’s Code of Discipline Policy (Card System).  </w:t>
      </w:r>
    </w:p>
    <w:p w:rsidR="00D606E8" w:rsidRPr="00D606E8" w:rsidRDefault="00D606E8" w:rsidP="00D606E8">
      <w:pPr>
        <w:numPr>
          <w:ilvl w:val="0"/>
          <w:numId w:val="13"/>
        </w:numPr>
        <w:spacing w:after="200" w:line="276" w:lineRule="auto"/>
        <w:contextualSpacing/>
        <w:jc w:val="left"/>
        <w:rPr>
          <w:rFonts w:eastAsiaTheme="minorHAnsi"/>
          <w:sz w:val="28"/>
        </w:rPr>
      </w:pPr>
      <w:r w:rsidRPr="00D606E8">
        <w:rPr>
          <w:rFonts w:eastAsiaTheme="minorHAnsi"/>
          <w:sz w:val="28"/>
        </w:rPr>
        <w:t xml:space="preserve">Follow-up meetings can be arranged to assess progress and/or restore relationships.  </w:t>
      </w:r>
    </w:p>
    <w:p w:rsidR="00D606E8" w:rsidRPr="00D606E8" w:rsidRDefault="00D606E8" w:rsidP="00D606E8">
      <w:pPr>
        <w:numPr>
          <w:ilvl w:val="0"/>
          <w:numId w:val="13"/>
        </w:numPr>
        <w:spacing w:after="200" w:line="276" w:lineRule="auto"/>
        <w:contextualSpacing/>
        <w:jc w:val="left"/>
        <w:rPr>
          <w:rFonts w:eastAsiaTheme="minorHAnsi"/>
          <w:sz w:val="28"/>
        </w:rPr>
      </w:pPr>
      <w:r w:rsidRPr="00D606E8">
        <w:rPr>
          <w:rFonts w:eastAsiaTheme="minorHAnsi"/>
          <w:sz w:val="28"/>
        </w:rPr>
        <w:t xml:space="preserve">At all stages records will be kept of any intervention used to resolve the difficulties. These will be </w:t>
      </w:r>
      <w:r w:rsidRPr="00793774">
        <w:rPr>
          <w:rFonts w:eastAsiaTheme="minorHAnsi"/>
          <w:sz w:val="28"/>
        </w:rPr>
        <w:t>made out by the relevant staff member</w:t>
      </w:r>
      <w:r w:rsidRPr="00D606E8">
        <w:rPr>
          <w:rFonts w:eastAsiaTheme="minorHAnsi"/>
          <w:sz w:val="28"/>
        </w:rPr>
        <w:t xml:space="preserve"> or if the offense is serious enough in conjunction with the Principal teacher. </w:t>
      </w:r>
    </w:p>
    <w:p w:rsidR="00D606E8" w:rsidRPr="00D606E8" w:rsidRDefault="00D606E8" w:rsidP="00D606E8">
      <w:pPr>
        <w:numPr>
          <w:ilvl w:val="0"/>
          <w:numId w:val="13"/>
        </w:numPr>
        <w:spacing w:after="200" w:line="276" w:lineRule="auto"/>
        <w:contextualSpacing/>
        <w:jc w:val="left"/>
        <w:rPr>
          <w:rFonts w:eastAsiaTheme="minorHAnsi"/>
          <w:sz w:val="28"/>
        </w:rPr>
      </w:pPr>
      <w:r w:rsidRPr="00D606E8">
        <w:rPr>
          <w:rFonts w:eastAsiaTheme="minorHAnsi"/>
          <w:sz w:val="28"/>
        </w:rPr>
        <w:t>Where a parent is not satisfied that the school has dealt with a bullying case in accordance with these procedures, the parents must be referred, as appropriate, to the school’s complaints procedures.</w:t>
      </w:r>
    </w:p>
    <w:p w:rsidR="00D606E8" w:rsidRPr="00D606E8" w:rsidRDefault="00D606E8" w:rsidP="00D606E8">
      <w:pPr>
        <w:numPr>
          <w:ilvl w:val="0"/>
          <w:numId w:val="13"/>
        </w:numPr>
        <w:spacing w:after="200" w:line="276" w:lineRule="auto"/>
        <w:contextualSpacing/>
        <w:jc w:val="left"/>
        <w:rPr>
          <w:rFonts w:eastAsiaTheme="minorHAnsi"/>
          <w:sz w:val="28"/>
        </w:rPr>
      </w:pPr>
      <w:r w:rsidRPr="00D606E8">
        <w:rPr>
          <w:rFonts w:eastAsiaTheme="minorHAnsi"/>
          <w:sz w:val="28"/>
        </w:rPr>
        <w:t>In the event that a parent has exhausted the school’s complaints procedures and is still not satisfied, the school must advise the parents of their right to make a complaint to the Ombudsman for Children.</w:t>
      </w:r>
    </w:p>
    <w:p w:rsidR="00D606E8" w:rsidRPr="00D606E8" w:rsidRDefault="00D606E8" w:rsidP="00D606E8">
      <w:pPr>
        <w:spacing w:after="200" w:line="276" w:lineRule="auto"/>
        <w:jc w:val="left"/>
        <w:rPr>
          <w:rFonts w:eastAsiaTheme="minorHAnsi"/>
          <w:sz w:val="28"/>
        </w:rPr>
      </w:pPr>
      <w:r w:rsidRPr="00D606E8">
        <w:rPr>
          <w:rFonts w:eastAsiaTheme="minorHAnsi"/>
          <w:sz w:val="28"/>
        </w:rPr>
        <w:t xml:space="preserve"> </w:t>
      </w:r>
    </w:p>
    <w:p w:rsidR="00D606E8" w:rsidRPr="00D606E8" w:rsidRDefault="00D606E8" w:rsidP="00D606E8">
      <w:pPr>
        <w:spacing w:after="200" w:line="276" w:lineRule="auto"/>
        <w:jc w:val="left"/>
        <w:rPr>
          <w:rFonts w:eastAsiaTheme="minorHAnsi"/>
          <w:sz w:val="36"/>
        </w:rPr>
      </w:pPr>
      <w:r w:rsidRPr="00D606E8">
        <w:rPr>
          <w:rFonts w:eastAsiaTheme="minorHAnsi"/>
          <w:sz w:val="28"/>
        </w:rPr>
        <w:t>Bullying behaviour can be part of a continuum of behaviour rather than a stand-alone issue and in some cases behaviour may escalate beyond that which can be described as bullying to serious physical or sexual assault or harassment. The school may refer cases to relevant external agencies and authorities where appropriate.  In cases where the school has serious concerns in relation to managing the behaviour of a pupil, the advice of the National Education Psychological Service (NEPS) will be sought and advice may also be sought from the HSE Children and Family Social Services with a view to drawing up an appropriate response, such as a management plan.</w:t>
      </w:r>
    </w:p>
    <w:p w:rsidR="00D606E8" w:rsidRPr="00D606E8" w:rsidRDefault="00D606E8" w:rsidP="00D606E8">
      <w:pPr>
        <w:spacing w:after="200" w:line="276" w:lineRule="auto"/>
        <w:jc w:val="left"/>
        <w:rPr>
          <w:rFonts w:eastAsiaTheme="minorHAnsi"/>
          <w:b/>
          <w:i/>
          <w:sz w:val="32"/>
        </w:rPr>
      </w:pPr>
      <w:r w:rsidRPr="00D606E8">
        <w:rPr>
          <w:rFonts w:eastAsiaTheme="minorHAnsi"/>
          <w:b/>
          <w:i/>
          <w:sz w:val="32"/>
        </w:rPr>
        <w:t>Programme of Support</w:t>
      </w:r>
    </w:p>
    <w:p w:rsidR="00D606E8" w:rsidRPr="00D606E8" w:rsidRDefault="00D606E8" w:rsidP="00D606E8">
      <w:pPr>
        <w:spacing w:after="200" w:line="276" w:lineRule="auto"/>
        <w:jc w:val="left"/>
        <w:rPr>
          <w:rFonts w:eastAsiaTheme="minorHAnsi"/>
          <w:sz w:val="28"/>
        </w:rPr>
      </w:pPr>
      <w:r w:rsidRPr="00D606E8">
        <w:rPr>
          <w:rFonts w:eastAsiaTheme="minorHAnsi"/>
          <w:sz w:val="28"/>
        </w:rPr>
        <w:t>The school’s programme of support for working with pupils affected by bullying is as follows:</w:t>
      </w:r>
    </w:p>
    <w:p w:rsidR="00D606E8" w:rsidRPr="00D606E8" w:rsidRDefault="00D606E8" w:rsidP="00D606E8">
      <w:pPr>
        <w:numPr>
          <w:ilvl w:val="0"/>
          <w:numId w:val="12"/>
        </w:numPr>
        <w:spacing w:after="200" w:line="276" w:lineRule="auto"/>
        <w:contextualSpacing/>
        <w:jc w:val="left"/>
        <w:rPr>
          <w:rFonts w:eastAsiaTheme="minorHAnsi"/>
          <w:sz w:val="28"/>
        </w:rPr>
      </w:pPr>
      <w:r w:rsidRPr="00D606E8">
        <w:rPr>
          <w:rFonts w:eastAsiaTheme="minorHAnsi"/>
          <w:sz w:val="28"/>
        </w:rPr>
        <w:lastRenderedPageBreak/>
        <w:t xml:space="preserve">All staff dealing with a bullying incident will, as well as reasoning with the pupil perpetrating the negative behaviour, also offer support and comfort to the victim. </w:t>
      </w:r>
    </w:p>
    <w:p w:rsidR="00D606E8" w:rsidRPr="00D606E8" w:rsidRDefault="00D606E8" w:rsidP="00D606E8">
      <w:pPr>
        <w:numPr>
          <w:ilvl w:val="0"/>
          <w:numId w:val="12"/>
        </w:numPr>
        <w:spacing w:after="200" w:line="276" w:lineRule="auto"/>
        <w:contextualSpacing/>
        <w:jc w:val="left"/>
        <w:rPr>
          <w:rFonts w:eastAsiaTheme="minorHAnsi"/>
          <w:sz w:val="28"/>
        </w:rPr>
      </w:pPr>
      <w:r w:rsidRPr="00D606E8">
        <w:rPr>
          <w:rFonts w:eastAsiaTheme="minorHAnsi"/>
          <w:sz w:val="28"/>
        </w:rPr>
        <w:t>In more serious incidents the victim will also receive guidance from the school Principal, Parents and guardian/s will be informed.</w:t>
      </w:r>
    </w:p>
    <w:p w:rsidR="00D606E8" w:rsidRPr="00D606E8" w:rsidRDefault="00D606E8" w:rsidP="00D606E8">
      <w:pPr>
        <w:numPr>
          <w:ilvl w:val="0"/>
          <w:numId w:val="12"/>
        </w:numPr>
        <w:spacing w:after="200" w:line="276" w:lineRule="auto"/>
        <w:contextualSpacing/>
        <w:jc w:val="left"/>
        <w:rPr>
          <w:rFonts w:eastAsiaTheme="minorHAnsi"/>
          <w:sz w:val="28"/>
        </w:rPr>
      </w:pPr>
      <w:r w:rsidRPr="00D606E8">
        <w:rPr>
          <w:rFonts w:eastAsiaTheme="minorHAnsi"/>
          <w:sz w:val="28"/>
        </w:rPr>
        <w:t xml:space="preserve">Further interventions where appropriate will be put in place on a case by case basis. </w:t>
      </w:r>
    </w:p>
    <w:p w:rsidR="00D606E8" w:rsidRPr="00D606E8" w:rsidRDefault="00D606E8" w:rsidP="00D606E8">
      <w:pPr>
        <w:numPr>
          <w:ilvl w:val="0"/>
          <w:numId w:val="12"/>
        </w:numPr>
        <w:spacing w:after="200" w:line="276" w:lineRule="auto"/>
        <w:contextualSpacing/>
        <w:jc w:val="left"/>
        <w:rPr>
          <w:rFonts w:eastAsiaTheme="minorHAnsi"/>
          <w:sz w:val="28"/>
        </w:rPr>
      </w:pPr>
      <w:r w:rsidRPr="00D606E8">
        <w:rPr>
          <w:rFonts w:eastAsiaTheme="minorHAnsi"/>
          <w:sz w:val="28"/>
        </w:rPr>
        <w:t xml:space="preserve">In order to build self-esteem some children may be invited to assist in the organisation of, or participate in activities which promote responsibilities.        </w:t>
      </w:r>
    </w:p>
    <w:p w:rsidR="00D606E8" w:rsidRPr="005A618D" w:rsidRDefault="00D606E8" w:rsidP="00D606E8">
      <w:pPr>
        <w:rPr>
          <w:rStyle w:val="SubtleEmphasis"/>
          <w:rFonts w:cstheme="minorHAnsi"/>
          <w:i w:val="0"/>
          <w:sz w:val="28"/>
        </w:rPr>
      </w:pPr>
    </w:p>
    <w:p w:rsidR="00090DAB" w:rsidRPr="005A618D" w:rsidRDefault="00090DAB" w:rsidP="00090DAB">
      <w:pPr>
        <w:rPr>
          <w:rStyle w:val="SubtleEmphasis"/>
          <w:rFonts w:cstheme="minorHAnsi"/>
          <w:b/>
          <w:sz w:val="28"/>
        </w:rPr>
      </w:pPr>
      <w:r w:rsidRPr="005A618D">
        <w:rPr>
          <w:rStyle w:val="SubtleEmphasis"/>
          <w:rFonts w:cstheme="minorHAnsi"/>
          <w:b/>
          <w:sz w:val="28"/>
        </w:rPr>
        <w:t>Working with Parents:</w:t>
      </w:r>
    </w:p>
    <w:p w:rsidR="005A618D" w:rsidRDefault="00090DAB" w:rsidP="00090DAB">
      <w:pPr>
        <w:rPr>
          <w:rStyle w:val="SubtleEmphasis"/>
          <w:rFonts w:cstheme="minorHAnsi"/>
          <w:i w:val="0"/>
          <w:sz w:val="28"/>
        </w:rPr>
      </w:pPr>
      <w:r w:rsidRPr="00090DAB">
        <w:rPr>
          <w:rStyle w:val="SubtleEmphasis"/>
          <w:rFonts w:cstheme="minorHAnsi"/>
          <w:i w:val="0"/>
          <w:sz w:val="28"/>
        </w:rPr>
        <w:t>It is our policy to work in close collabora</w:t>
      </w:r>
      <w:r w:rsidR="005A618D">
        <w:rPr>
          <w:rStyle w:val="SubtleEmphasis"/>
          <w:rFonts w:cstheme="minorHAnsi"/>
          <w:i w:val="0"/>
          <w:sz w:val="28"/>
        </w:rPr>
        <w:t xml:space="preserve">tion with parents. We recognise </w:t>
      </w:r>
      <w:r w:rsidRPr="00090DAB">
        <w:rPr>
          <w:rStyle w:val="SubtleEmphasis"/>
          <w:rFonts w:cstheme="minorHAnsi"/>
          <w:i w:val="0"/>
          <w:sz w:val="28"/>
        </w:rPr>
        <w:t>the value the role</w:t>
      </w:r>
    </w:p>
    <w:p w:rsidR="005A618D" w:rsidRDefault="00090DAB" w:rsidP="00090DAB">
      <w:pPr>
        <w:rPr>
          <w:rStyle w:val="SubtleEmphasis"/>
          <w:rFonts w:cstheme="minorHAnsi"/>
          <w:i w:val="0"/>
          <w:sz w:val="28"/>
        </w:rPr>
      </w:pPr>
      <w:r w:rsidRPr="00090DAB">
        <w:rPr>
          <w:rStyle w:val="SubtleEmphasis"/>
          <w:rFonts w:cstheme="minorHAnsi"/>
          <w:i w:val="0"/>
          <w:sz w:val="28"/>
        </w:rPr>
        <w:t xml:space="preserve">of parents in managing </w:t>
      </w:r>
      <w:r w:rsidR="005A618D">
        <w:rPr>
          <w:rStyle w:val="SubtleEmphasis"/>
          <w:rFonts w:cstheme="minorHAnsi"/>
          <w:i w:val="0"/>
          <w:sz w:val="28"/>
        </w:rPr>
        <w:t xml:space="preserve">children’s behaviour. It is our </w:t>
      </w:r>
      <w:r w:rsidRPr="00090DAB">
        <w:rPr>
          <w:rStyle w:val="SubtleEmphasis"/>
          <w:rFonts w:cstheme="minorHAnsi"/>
          <w:i w:val="0"/>
          <w:sz w:val="28"/>
        </w:rPr>
        <w:t xml:space="preserve">policy to inform parents, at </w:t>
      </w:r>
    </w:p>
    <w:p w:rsidR="005A618D" w:rsidRDefault="00090DAB" w:rsidP="00090DAB">
      <w:pPr>
        <w:rPr>
          <w:rStyle w:val="SubtleEmphasis"/>
          <w:rFonts w:cstheme="minorHAnsi"/>
          <w:i w:val="0"/>
          <w:sz w:val="28"/>
        </w:rPr>
      </w:pPr>
      <w:r w:rsidRPr="00090DAB">
        <w:rPr>
          <w:rStyle w:val="SubtleEmphasis"/>
          <w:rFonts w:cstheme="minorHAnsi"/>
          <w:i w:val="0"/>
          <w:sz w:val="28"/>
        </w:rPr>
        <w:t>the enrol</w:t>
      </w:r>
      <w:r w:rsidR="005A618D">
        <w:rPr>
          <w:rStyle w:val="SubtleEmphasis"/>
          <w:rFonts w:cstheme="minorHAnsi"/>
          <w:i w:val="0"/>
          <w:sz w:val="28"/>
        </w:rPr>
        <w:t xml:space="preserve">ment stage, of the policies and </w:t>
      </w:r>
      <w:r w:rsidRPr="00090DAB">
        <w:rPr>
          <w:rStyle w:val="SubtleEmphasis"/>
          <w:rFonts w:cstheme="minorHAnsi"/>
          <w:i w:val="0"/>
          <w:sz w:val="28"/>
        </w:rPr>
        <w:t>procedures in relation to behaviour.</w:t>
      </w:r>
    </w:p>
    <w:p w:rsidR="005A618D" w:rsidRDefault="005A618D" w:rsidP="00090DAB">
      <w:pPr>
        <w:rPr>
          <w:rStyle w:val="SubtleEmphasis"/>
          <w:rFonts w:cstheme="minorHAnsi"/>
          <w:i w:val="0"/>
          <w:sz w:val="28"/>
        </w:rPr>
      </w:pPr>
      <w:r>
        <w:rPr>
          <w:rStyle w:val="SubtleEmphasis"/>
          <w:rFonts w:cstheme="minorHAnsi"/>
          <w:i w:val="0"/>
          <w:sz w:val="28"/>
        </w:rPr>
        <w:t xml:space="preserve">The Principal and the BASC Leader will explain how </w:t>
      </w:r>
      <w:r w:rsidR="00090DAB" w:rsidRPr="00090DAB">
        <w:rPr>
          <w:rStyle w:val="SubtleEmphasis"/>
          <w:rFonts w:cstheme="minorHAnsi"/>
          <w:i w:val="0"/>
          <w:sz w:val="28"/>
        </w:rPr>
        <w:t xml:space="preserve">behaviour is dealt with so a consistent </w:t>
      </w:r>
    </w:p>
    <w:p w:rsidR="00047414" w:rsidRDefault="00090DAB" w:rsidP="00090DAB">
      <w:pPr>
        <w:rPr>
          <w:rStyle w:val="SubtleEmphasis"/>
          <w:rFonts w:cstheme="minorHAnsi"/>
          <w:i w:val="0"/>
          <w:sz w:val="28"/>
        </w:rPr>
      </w:pPr>
      <w:r w:rsidRPr="00090DAB">
        <w:rPr>
          <w:rStyle w:val="SubtleEmphasis"/>
          <w:rFonts w:cstheme="minorHAnsi"/>
          <w:i w:val="0"/>
          <w:sz w:val="28"/>
        </w:rPr>
        <w:t>approach c</w:t>
      </w:r>
      <w:r w:rsidR="005A618D">
        <w:rPr>
          <w:rStyle w:val="SubtleEmphasis"/>
          <w:rFonts w:cstheme="minorHAnsi"/>
          <w:i w:val="0"/>
          <w:sz w:val="28"/>
        </w:rPr>
        <w:t xml:space="preserve">an be adopted. </w:t>
      </w:r>
      <w:r w:rsidRPr="00090DAB">
        <w:rPr>
          <w:rStyle w:val="SubtleEmphasis"/>
          <w:rFonts w:cstheme="minorHAnsi"/>
          <w:i w:val="0"/>
          <w:sz w:val="28"/>
        </w:rPr>
        <w:t>Parents are encouraged to tell</w:t>
      </w:r>
      <w:r w:rsidR="00047414">
        <w:rPr>
          <w:rStyle w:val="SubtleEmphasis"/>
          <w:rFonts w:cstheme="minorHAnsi"/>
          <w:i w:val="0"/>
          <w:sz w:val="28"/>
        </w:rPr>
        <w:t xml:space="preserve"> BASC</w:t>
      </w:r>
      <w:r w:rsidRPr="00090DAB">
        <w:rPr>
          <w:rStyle w:val="SubtleEmphasis"/>
          <w:rFonts w:cstheme="minorHAnsi"/>
          <w:i w:val="0"/>
          <w:sz w:val="28"/>
        </w:rPr>
        <w:t xml:space="preserve"> staff of any difficulties that </w:t>
      </w:r>
    </w:p>
    <w:p w:rsidR="00090DAB" w:rsidRPr="00090DAB" w:rsidRDefault="00047414" w:rsidP="00090DAB">
      <w:pPr>
        <w:rPr>
          <w:rStyle w:val="SubtleEmphasis"/>
          <w:rFonts w:cstheme="minorHAnsi"/>
          <w:i w:val="0"/>
          <w:sz w:val="28"/>
        </w:rPr>
      </w:pPr>
      <w:r>
        <w:rPr>
          <w:rStyle w:val="SubtleEmphasis"/>
          <w:rFonts w:cstheme="minorHAnsi"/>
          <w:i w:val="0"/>
          <w:sz w:val="28"/>
        </w:rPr>
        <w:t xml:space="preserve">they are </w:t>
      </w:r>
      <w:r w:rsidR="00090DAB" w:rsidRPr="00090DAB">
        <w:rPr>
          <w:rStyle w:val="SubtleEmphasis"/>
          <w:rFonts w:cstheme="minorHAnsi"/>
          <w:i w:val="0"/>
          <w:sz w:val="28"/>
        </w:rPr>
        <w:t>experiencing at home and inform them on any situation that might impact</w:t>
      </w:r>
    </w:p>
    <w:p w:rsidR="00047414" w:rsidRDefault="00090DAB" w:rsidP="00090DAB">
      <w:pPr>
        <w:rPr>
          <w:rStyle w:val="SubtleEmphasis"/>
          <w:rFonts w:cstheme="minorHAnsi"/>
          <w:i w:val="0"/>
          <w:sz w:val="28"/>
        </w:rPr>
      </w:pPr>
      <w:r w:rsidRPr="00090DAB">
        <w:rPr>
          <w:rStyle w:val="SubtleEmphasis"/>
          <w:rFonts w:cstheme="minorHAnsi"/>
          <w:i w:val="0"/>
          <w:sz w:val="28"/>
        </w:rPr>
        <w:t>on the child’s behaviour such as ber</w:t>
      </w:r>
      <w:r w:rsidR="00047414">
        <w:rPr>
          <w:rStyle w:val="SubtleEmphasis"/>
          <w:rFonts w:cstheme="minorHAnsi"/>
          <w:i w:val="0"/>
          <w:sz w:val="28"/>
        </w:rPr>
        <w:t xml:space="preserve">eavement, illness, relationship </w:t>
      </w:r>
      <w:r w:rsidRPr="00090DAB">
        <w:rPr>
          <w:rStyle w:val="SubtleEmphasis"/>
          <w:rFonts w:cstheme="minorHAnsi"/>
          <w:i w:val="0"/>
          <w:sz w:val="28"/>
        </w:rPr>
        <w:t xml:space="preserve">breakdown, a new </w:t>
      </w:r>
    </w:p>
    <w:p w:rsidR="00090DAB" w:rsidRDefault="00090DAB" w:rsidP="00090DAB">
      <w:pPr>
        <w:rPr>
          <w:rStyle w:val="SubtleEmphasis"/>
          <w:rFonts w:cstheme="minorHAnsi"/>
          <w:i w:val="0"/>
          <w:sz w:val="28"/>
        </w:rPr>
      </w:pPr>
      <w:r w:rsidRPr="00090DAB">
        <w:rPr>
          <w:rStyle w:val="SubtleEmphasis"/>
          <w:rFonts w:cstheme="minorHAnsi"/>
          <w:i w:val="0"/>
          <w:sz w:val="28"/>
        </w:rPr>
        <w:t>baby etc.</w:t>
      </w:r>
    </w:p>
    <w:p w:rsidR="00793774" w:rsidRDefault="00793774" w:rsidP="00090DAB">
      <w:pPr>
        <w:rPr>
          <w:rStyle w:val="SubtleEmphasis"/>
          <w:rFonts w:cstheme="minorHAnsi"/>
          <w:i w:val="0"/>
          <w:sz w:val="28"/>
        </w:rPr>
      </w:pPr>
    </w:p>
    <w:p w:rsidR="00793774" w:rsidRDefault="00793774" w:rsidP="00090DAB">
      <w:pPr>
        <w:rPr>
          <w:rStyle w:val="SubtleEmphasis"/>
          <w:rFonts w:cstheme="minorHAnsi"/>
          <w:i w:val="0"/>
          <w:sz w:val="28"/>
        </w:rPr>
      </w:pPr>
      <w:r>
        <w:rPr>
          <w:rStyle w:val="SubtleEmphasis"/>
          <w:rFonts w:cstheme="minorHAnsi"/>
          <w:i w:val="0"/>
          <w:sz w:val="28"/>
        </w:rPr>
        <w:t>Staff will receive regular behavioural management training.</w:t>
      </w:r>
    </w:p>
    <w:p w:rsidR="00F11162" w:rsidRDefault="009670E8" w:rsidP="00090DAB">
      <w:pPr>
        <w:rPr>
          <w:rStyle w:val="SubtleEmphasis"/>
          <w:rFonts w:cstheme="minorHAnsi"/>
          <w:i w:val="0"/>
          <w:sz w:val="28"/>
        </w:rPr>
      </w:pPr>
      <w:r>
        <w:rPr>
          <w:rStyle w:val="SubtleEmphasis"/>
          <w:rFonts w:cstheme="minorHAnsi"/>
          <w:i w:val="0"/>
          <w:sz w:val="28"/>
        </w:rPr>
        <w:t>In the case of a child leaving the service unaccompanied and without authorisation, the BASC staff member will contact the Principal immediately. The Principal will contact the pupils Parents and will if needs be inform the Gardaí and set up a search for the pupil. The BASC Childcare worker will remain on site with the other children under his/her care.</w:t>
      </w:r>
    </w:p>
    <w:p w:rsidR="00364F39" w:rsidRDefault="00F11162" w:rsidP="00090DAB">
      <w:pPr>
        <w:rPr>
          <w:rStyle w:val="SubtleEmphasis"/>
          <w:rFonts w:cstheme="minorHAnsi"/>
          <w:i w:val="0"/>
          <w:sz w:val="28"/>
        </w:rPr>
      </w:pPr>
      <w:r>
        <w:rPr>
          <w:rStyle w:val="SubtleEmphasis"/>
          <w:rFonts w:cstheme="minorHAnsi"/>
          <w:i w:val="0"/>
          <w:sz w:val="28"/>
        </w:rPr>
        <w:t>All Parents will be able to access the Policy on our school Website and at the BASC.</w:t>
      </w:r>
    </w:p>
    <w:p w:rsidR="00B3081A" w:rsidRDefault="00B3081A" w:rsidP="00090DAB">
      <w:pPr>
        <w:rPr>
          <w:rStyle w:val="SubtleEmphasis"/>
          <w:rFonts w:cstheme="minorHAnsi"/>
          <w:i w:val="0"/>
          <w:sz w:val="28"/>
        </w:rPr>
      </w:pPr>
      <w:r>
        <w:rPr>
          <w:rStyle w:val="SubtleEmphasis"/>
          <w:rFonts w:cstheme="minorHAnsi"/>
          <w:i w:val="0"/>
          <w:sz w:val="28"/>
        </w:rPr>
        <w:t>This policy was drafted and passed in May, 2019</w:t>
      </w:r>
    </w:p>
    <w:p w:rsidR="00B3081A" w:rsidRDefault="00B3081A" w:rsidP="00090DAB">
      <w:r>
        <w:rPr>
          <w:rStyle w:val="SubtleEmphasis"/>
          <w:rFonts w:cstheme="minorHAnsi"/>
          <w:i w:val="0"/>
          <w:sz w:val="28"/>
        </w:rPr>
        <w:t xml:space="preserve">It will be updated every 2/3 years or if needed before then. </w:t>
      </w:r>
    </w:p>
    <w:sectPr w:rsidR="00B3081A" w:rsidSect="00090D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6719"/>
    <w:multiLevelType w:val="hybridMultilevel"/>
    <w:tmpl w:val="4100186E"/>
    <w:lvl w:ilvl="0" w:tplc="4A5C35DA">
      <w:start w:val="1"/>
      <w:numFmt w:val="bullet"/>
      <w:lvlText w:val="-"/>
      <w:lvlJc w:val="left"/>
      <w:pPr>
        <w:ind w:left="420" w:hanging="360"/>
      </w:pPr>
      <w:rPr>
        <w:rFonts w:ascii="Calibri" w:eastAsiaTheme="minorHAnsi" w:hAnsi="Calibri" w:cstheme="minorBidi"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 w15:restartNumberingAfterBreak="0">
    <w:nsid w:val="0B8C3D20"/>
    <w:multiLevelType w:val="hybridMultilevel"/>
    <w:tmpl w:val="70D880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876F4A"/>
    <w:multiLevelType w:val="hybridMultilevel"/>
    <w:tmpl w:val="6DCA360E"/>
    <w:lvl w:ilvl="0" w:tplc="7478BDF0">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F64C2E"/>
    <w:multiLevelType w:val="hybridMultilevel"/>
    <w:tmpl w:val="3CE48AD8"/>
    <w:lvl w:ilvl="0" w:tplc="7478BDF0">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8D21576"/>
    <w:multiLevelType w:val="hybridMultilevel"/>
    <w:tmpl w:val="20F48E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CB06FDD"/>
    <w:multiLevelType w:val="hybridMultilevel"/>
    <w:tmpl w:val="73D42B62"/>
    <w:lvl w:ilvl="0" w:tplc="18090001">
      <w:start w:val="1"/>
      <w:numFmt w:val="bullet"/>
      <w:lvlText w:val=""/>
      <w:lvlJc w:val="left"/>
      <w:pPr>
        <w:ind w:left="1500" w:hanging="360"/>
      </w:pPr>
      <w:rPr>
        <w:rFonts w:ascii="Symbol" w:hAnsi="Symbol"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6" w15:restartNumberingAfterBreak="0">
    <w:nsid w:val="4CA0663A"/>
    <w:multiLevelType w:val="hybridMultilevel"/>
    <w:tmpl w:val="09A8C7BE"/>
    <w:lvl w:ilvl="0" w:tplc="7478BDF0">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E326DC2"/>
    <w:multiLevelType w:val="hybridMultilevel"/>
    <w:tmpl w:val="2AB26CE2"/>
    <w:lvl w:ilvl="0" w:tplc="EB12C61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0B966B0"/>
    <w:multiLevelType w:val="hybridMultilevel"/>
    <w:tmpl w:val="57247FA0"/>
    <w:lvl w:ilvl="0" w:tplc="7478BDF0">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E68688A"/>
    <w:multiLevelType w:val="hybridMultilevel"/>
    <w:tmpl w:val="745A4442"/>
    <w:lvl w:ilvl="0" w:tplc="7478BDF0">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F3E750C"/>
    <w:multiLevelType w:val="hybridMultilevel"/>
    <w:tmpl w:val="48D6D204"/>
    <w:lvl w:ilvl="0" w:tplc="7478BDF0">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5FB0172"/>
    <w:multiLevelType w:val="hybridMultilevel"/>
    <w:tmpl w:val="20B06E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6B714E4"/>
    <w:multiLevelType w:val="hybridMultilevel"/>
    <w:tmpl w:val="5E10030E"/>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num w:numId="1">
    <w:abstractNumId w:val="12"/>
  </w:num>
  <w:num w:numId="2">
    <w:abstractNumId w:val="5"/>
  </w:num>
  <w:num w:numId="3">
    <w:abstractNumId w:val="1"/>
  </w:num>
  <w:num w:numId="4">
    <w:abstractNumId w:val="4"/>
  </w:num>
  <w:num w:numId="5">
    <w:abstractNumId w:val="11"/>
  </w:num>
  <w:num w:numId="6">
    <w:abstractNumId w:val="3"/>
  </w:num>
  <w:num w:numId="7">
    <w:abstractNumId w:val="9"/>
  </w:num>
  <w:num w:numId="8">
    <w:abstractNumId w:val="2"/>
  </w:num>
  <w:num w:numId="9">
    <w:abstractNumId w:val="10"/>
  </w:num>
  <w:num w:numId="10">
    <w:abstractNumId w:val="6"/>
  </w:num>
  <w:num w:numId="11">
    <w:abstractNumId w:val="8"/>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DAB"/>
    <w:rsid w:val="00047414"/>
    <w:rsid w:val="0006357D"/>
    <w:rsid w:val="00090DAB"/>
    <w:rsid w:val="0025020A"/>
    <w:rsid w:val="002E7371"/>
    <w:rsid w:val="00326B4C"/>
    <w:rsid w:val="00364F39"/>
    <w:rsid w:val="003F2109"/>
    <w:rsid w:val="00472C52"/>
    <w:rsid w:val="00585580"/>
    <w:rsid w:val="005A618D"/>
    <w:rsid w:val="0066724A"/>
    <w:rsid w:val="00793774"/>
    <w:rsid w:val="00863E66"/>
    <w:rsid w:val="00926F3C"/>
    <w:rsid w:val="009670E8"/>
    <w:rsid w:val="00A620A5"/>
    <w:rsid w:val="00AD51FE"/>
    <w:rsid w:val="00B22ED0"/>
    <w:rsid w:val="00B3081A"/>
    <w:rsid w:val="00C23709"/>
    <w:rsid w:val="00CD3885"/>
    <w:rsid w:val="00D32382"/>
    <w:rsid w:val="00D606E8"/>
    <w:rsid w:val="00EA2D8C"/>
    <w:rsid w:val="00EF2969"/>
    <w:rsid w:val="00F11162"/>
    <w:rsid w:val="00F238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382C8-CEC8-4BBB-96AF-F0F83199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DAB"/>
  </w:style>
  <w:style w:type="paragraph" w:styleId="Heading1">
    <w:name w:val="heading 1"/>
    <w:basedOn w:val="Normal"/>
    <w:next w:val="Normal"/>
    <w:link w:val="Heading1Char"/>
    <w:uiPriority w:val="9"/>
    <w:qFormat/>
    <w:rsid w:val="00090DAB"/>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090DAB"/>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090DAB"/>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090DAB"/>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090DAB"/>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090DAB"/>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090DAB"/>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090DAB"/>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090DAB"/>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DAB"/>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090DAB"/>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090DAB"/>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090DAB"/>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090DAB"/>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090DA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90DAB"/>
    <w:rPr>
      <w:i/>
      <w:iCs/>
    </w:rPr>
  </w:style>
  <w:style w:type="character" w:customStyle="1" w:styleId="Heading8Char">
    <w:name w:val="Heading 8 Char"/>
    <w:basedOn w:val="DefaultParagraphFont"/>
    <w:link w:val="Heading8"/>
    <w:uiPriority w:val="9"/>
    <w:semiHidden/>
    <w:rsid w:val="00090DAB"/>
    <w:rPr>
      <w:b/>
      <w:bCs/>
    </w:rPr>
  </w:style>
  <w:style w:type="character" w:customStyle="1" w:styleId="Heading9Char">
    <w:name w:val="Heading 9 Char"/>
    <w:basedOn w:val="DefaultParagraphFont"/>
    <w:link w:val="Heading9"/>
    <w:uiPriority w:val="9"/>
    <w:semiHidden/>
    <w:rsid w:val="00090DAB"/>
    <w:rPr>
      <w:i/>
      <w:iCs/>
    </w:rPr>
  </w:style>
  <w:style w:type="paragraph" w:styleId="Caption">
    <w:name w:val="caption"/>
    <w:basedOn w:val="Normal"/>
    <w:next w:val="Normal"/>
    <w:uiPriority w:val="35"/>
    <w:semiHidden/>
    <w:unhideWhenUsed/>
    <w:qFormat/>
    <w:rsid w:val="00090DAB"/>
    <w:rPr>
      <w:b/>
      <w:bCs/>
      <w:sz w:val="18"/>
      <w:szCs w:val="18"/>
    </w:rPr>
  </w:style>
  <w:style w:type="paragraph" w:styleId="Title">
    <w:name w:val="Title"/>
    <w:basedOn w:val="Normal"/>
    <w:next w:val="Normal"/>
    <w:link w:val="TitleChar"/>
    <w:uiPriority w:val="10"/>
    <w:qFormat/>
    <w:rsid w:val="00090DAB"/>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090DAB"/>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090DAB"/>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90DAB"/>
    <w:rPr>
      <w:rFonts w:asciiTheme="majorHAnsi" w:eastAsiaTheme="majorEastAsia" w:hAnsiTheme="majorHAnsi" w:cstheme="majorBidi"/>
      <w:sz w:val="24"/>
      <w:szCs w:val="24"/>
    </w:rPr>
  </w:style>
  <w:style w:type="character" w:styleId="Strong">
    <w:name w:val="Strong"/>
    <w:basedOn w:val="DefaultParagraphFont"/>
    <w:uiPriority w:val="22"/>
    <w:qFormat/>
    <w:rsid w:val="00090DAB"/>
    <w:rPr>
      <w:b/>
      <w:bCs/>
      <w:color w:val="auto"/>
    </w:rPr>
  </w:style>
  <w:style w:type="character" w:styleId="Emphasis">
    <w:name w:val="Emphasis"/>
    <w:basedOn w:val="DefaultParagraphFont"/>
    <w:uiPriority w:val="20"/>
    <w:qFormat/>
    <w:rsid w:val="00090DAB"/>
    <w:rPr>
      <w:i/>
      <w:iCs/>
      <w:color w:val="auto"/>
    </w:rPr>
  </w:style>
  <w:style w:type="paragraph" w:styleId="NoSpacing">
    <w:name w:val="No Spacing"/>
    <w:uiPriority w:val="1"/>
    <w:qFormat/>
    <w:rsid w:val="00090DAB"/>
    <w:pPr>
      <w:spacing w:after="0" w:line="240" w:lineRule="auto"/>
    </w:pPr>
  </w:style>
  <w:style w:type="paragraph" w:styleId="Quote">
    <w:name w:val="Quote"/>
    <w:basedOn w:val="Normal"/>
    <w:next w:val="Normal"/>
    <w:link w:val="QuoteChar"/>
    <w:uiPriority w:val="29"/>
    <w:qFormat/>
    <w:rsid w:val="00090DA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090DAB"/>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090DA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090DAB"/>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090DAB"/>
    <w:rPr>
      <w:i/>
      <w:iCs/>
      <w:color w:val="auto"/>
    </w:rPr>
  </w:style>
  <w:style w:type="character" w:styleId="IntenseEmphasis">
    <w:name w:val="Intense Emphasis"/>
    <w:basedOn w:val="DefaultParagraphFont"/>
    <w:uiPriority w:val="21"/>
    <w:qFormat/>
    <w:rsid w:val="00090DAB"/>
    <w:rPr>
      <w:b/>
      <w:bCs/>
      <w:i/>
      <w:iCs/>
      <w:color w:val="auto"/>
    </w:rPr>
  </w:style>
  <w:style w:type="character" w:styleId="SubtleReference">
    <w:name w:val="Subtle Reference"/>
    <w:basedOn w:val="DefaultParagraphFont"/>
    <w:uiPriority w:val="31"/>
    <w:qFormat/>
    <w:rsid w:val="00090DAB"/>
    <w:rPr>
      <w:smallCaps/>
      <w:color w:val="auto"/>
      <w:u w:val="single" w:color="7F7F7F" w:themeColor="text1" w:themeTint="80"/>
    </w:rPr>
  </w:style>
  <w:style w:type="character" w:styleId="IntenseReference">
    <w:name w:val="Intense Reference"/>
    <w:basedOn w:val="DefaultParagraphFont"/>
    <w:uiPriority w:val="32"/>
    <w:qFormat/>
    <w:rsid w:val="00090DAB"/>
    <w:rPr>
      <w:b/>
      <w:bCs/>
      <w:smallCaps/>
      <w:color w:val="auto"/>
      <w:u w:val="single"/>
    </w:rPr>
  </w:style>
  <w:style w:type="character" w:styleId="BookTitle">
    <w:name w:val="Book Title"/>
    <w:basedOn w:val="DefaultParagraphFont"/>
    <w:uiPriority w:val="33"/>
    <w:qFormat/>
    <w:rsid w:val="00090DAB"/>
    <w:rPr>
      <w:b/>
      <w:bCs/>
      <w:smallCaps/>
      <w:color w:val="auto"/>
    </w:rPr>
  </w:style>
  <w:style w:type="paragraph" w:styleId="TOCHeading">
    <w:name w:val="TOC Heading"/>
    <w:basedOn w:val="Heading1"/>
    <w:next w:val="Normal"/>
    <w:uiPriority w:val="39"/>
    <w:semiHidden/>
    <w:unhideWhenUsed/>
    <w:qFormat/>
    <w:rsid w:val="00090DAB"/>
    <w:pPr>
      <w:outlineLvl w:val="9"/>
    </w:pPr>
  </w:style>
  <w:style w:type="paragraph" w:styleId="ListParagraph">
    <w:name w:val="List Paragraph"/>
    <w:basedOn w:val="Normal"/>
    <w:uiPriority w:val="34"/>
    <w:qFormat/>
    <w:rsid w:val="005A6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1996</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 Cooper</dc:creator>
  <cp:keywords/>
  <dc:description/>
  <cp:lastModifiedBy>Emma Power</cp:lastModifiedBy>
  <cp:revision>2</cp:revision>
  <dcterms:created xsi:type="dcterms:W3CDTF">2021-11-16T12:31:00Z</dcterms:created>
  <dcterms:modified xsi:type="dcterms:W3CDTF">2021-11-16T12:31:00Z</dcterms:modified>
</cp:coreProperties>
</file>