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39" w:rsidRPr="000716D3" w:rsidRDefault="000716D3">
      <w:pPr>
        <w:rPr>
          <w:b/>
          <w:sz w:val="40"/>
        </w:rPr>
      </w:pPr>
      <w:r w:rsidRPr="000716D3">
        <w:rPr>
          <w:b/>
          <w:sz w:val="40"/>
        </w:rPr>
        <w:t xml:space="preserve">On </w:t>
      </w:r>
      <w:proofErr w:type="gramStart"/>
      <w:r w:rsidRPr="000716D3">
        <w:rPr>
          <w:b/>
          <w:sz w:val="40"/>
        </w:rPr>
        <w:t>the 30</w:t>
      </w:r>
      <w:r w:rsidRPr="000716D3">
        <w:rPr>
          <w:b/>
          <w:sz w:val="40"/>
          <w:vertAlign w:val="superscript"/>
        </w:rPr>
        <w:t>th</w:t>
      </w:r>
      <w:proofErr w:type="gramEnd"/>
      <w:r>
        <w:rPr>
          <w:b/>
          <w:sz w:val="40"/>
        </w:rPr>
        <w:t xml:space="preserve"> May, 2019, the Board of M</w:t>
      </w:r>
      <w:r w:rsidRPr="000716D3">
        <w:rPr>
          <w:b/>
          <w:sz w:val="40"/>
        </w:rPr>
        <w:t>anagement of Dunhill National School conducted an annual review of the Child Protection Safe</w:t>
      </w:r>
      <w:r>
        <w:rPr>
          <w:b/>
          <w:sz w:val="40"/>
        </w:rPr>
        <w:t xml:space="preserve">guarding Statement in line and are publishing this on our Website in line with Child Protection Laws and Policies. </w:t>
      </w:r>
      <w:bookmarkStart w:id="0" w:name="_GoBack"/>
      <w:bookmarkEnd w:id="0"/>
    </w:p>
    <w:sectPr w:rsidR="00364F39" w:rsidRPr="0007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3"/>
    <w:rsid w:val="000716D3"/>
    <w:rsid w:val="00364F39"/>
    <w:rsid w:val="003F2109"/>
    <w:rsid w:val="00C23709"/>
    <w:rsid w:val="00C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569B"/>
  <w15:chartTrackingRefBased/>
  <w15:docId w15:val="{A927AA1A-7699-44B6-A2E8-2754D81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Cooper</dc:creator>
  <cp:keywords/>
  <dc:description/>
  <cp:lastModifiedBy>Fergus Cooper</cp:lastModifiedBy>
  <cp:revision>1</cp:revision>
  <dcterms:created xsi:type="dcterms:W3CDTF">2019-09-16T15:16:00Z</dcterms:created>
  <dcterms:modified xsi:type="dcterms:W3CDTF">2019-09-16T15:23:00Z</dcterms:modified>
</cp:coreProperties>
</file>